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69CAC" w14:textId="77777777" w:rsidR="00A509CA" w:rsidRPr="00351AB5" w:rsidRDefault="00A509CA" w:rsidP="00A509CA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351AB5">
        <w:rPr>
          <w:rFonts w:ascii="Arial" w:hAnsi="Arial"/>
          <w:b/>
          <w:sz w:val="22"/>
          <w:szCs w:val="22"/>
        </w:rPr>
        <w:t>Polskie Górnictwo Naftowe i Gazownictwo SA w Warszawie</w:t>
      </w:r>
      <w:r w:rsidRPr="00351AB5">
        <w:rPr>
          <w:rFonts w:ascii="Arial" w:hAnsi="Arial"/>
          <w:b/>
          <w:sz w:val="22"/>
          <w:szCs w:val="22"/>
        </w:rPr>
        <w:br/>
        <w:t xml:space="preserve">Oddział w Sanoku </w:t>
      </w:r>
    </w:p>
    <w:p w14:paraId="62453505" w14:textId="77777777" w:rsidR="00A509CA" w:rsidRPr="00351AB5" w:rsidRDefault="00A509CA" w:rsidP="00A509CA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351AB5">
        <w:rPr>
          <w:rFonts w:ascii="Arial" w:hAnsi="Arial"/>
          <w:b/>
          <w:sz w:val="22"/>
          <w:szCs w:val="22"/>
        </w:rPr>
        <w:t>38-500 Sanok, ul. Sienkiewicza 12</w:t>
      </w:r>
    </w:p>
    <w:p w14:paraId="140FE60C" w14:textId="77777777" w:rsidR="00A509CA" w:rsidRPr="00351AB5" w:rsidRDefault="00A509CA" w:rsidP="00765B13">
      <w:pPr>
        <w:spacing w:before="120" w:after="120"/>
        <w:jc w:val="center"/>
        <w:rPr>
          <w:rFonts w:ascii="Arial" w:hAnsi="Arial"/>
          <w:sz w:val="22"/>
          <w:szCs w:val="22"/>
        </w:rPr>
      </w:pPr>
      <w:r w:rsidRPr="00351AB5">
        <w:rPr>
          <w:rFonts w:ascii="Arial" w:hAnsi="Arial"/>
          <w:sz w:val="22"/>
          <w:szCs w:val="22"/>
        </w:rPr>
        <w:t>ogłasza</w:t>
      </w:r>
      <w:r w:rsidRPr="00351AB5">
        <w:rPr>
          <w:rFonts w:ascii="Arial" w:hAnsi="Arial"/>
          <w:sz w:val="22"/>
          <w:szCs w:val="22"/>
        </w:rPr>
        <w:br/>
        <w:t>nie</w:t>
      </w:r>
      <w:r w:rsidR="005B5007">
        <w:rPr>
          <w:rFonts w:ascii="Arial" w:hAnsi="Arial"/>
          <w:sz w:val="22"/>
          <w:szCs w:val="22"/>
        </w:rPr>
        <w:t xml:space="preserve">ograniczony przetarg pisemny </w:t>
      </w:r>
      <w:r w:rsidR="005F69ED">
        <w:rPr>
          <w:rFonts w:ascii="Arial" w:hAnsi="Arial"/>
          <w:sz w:val="22"/>
          <w:szCs w:val="22"/>
        </w:rPr>
        <w:t>na</w:t>
      </w:r>
      <w:r w:rsidR="00765B13">
        <w:rPr>
          <w:rFonts w:ascii="Arial" w:hAnsi="Arial"/>
          <w:sz w:val="22"/>
          <w:szCs w:val="22"/>
        </w:rPr>
        <w:t xml:space="preserve"> </w:t>
      </w:r>
      <w:r w:rsidR="00033159">
        <w:rPr>
          <w:rFonts w:ascii="Arial" w:hAnsi="Arial"/>
          <w:sz w:val="22"/>
          <w:szCs w:val="22"/>
        </w:rPr>
        <w:t xml:space="preserve">sprzedaż i odbiór złomu </w:t>
      </w:r>
      <w:r w:rsidR="00BE0639">
        <w:rPr>
          <w:rFonts w:ascii="Arial" w:hAnsi="Arial"/>
          <w:sz w:val="22"/>
          <w:szCs w:val="22"/>
        </w:rPr>
        <w:t xml:space="preserve">stalowego </w:t>
      </w:r>
      <w:r w:rsidR="00033159">
        <w:rPr>
          <w:rFonts w:ascii="Arial" w:hAnsi="Arial"/>
          <w:sz w:val="22"/>
          <w:szCs w:val="22"/>
        </w:rPr>
        <w:t>z jednostek organizacyjnych</w:t>
      </w:r>
      <w:r w:rsidR="00BB60CB">
        <w:rPr>
          <w:rFonts w:ascii="Arial" w:hAnsi="Arial"/>
          <w:sz w:val="22"/>
          <w:szCs w:val="22"/>
        </w:rPr>
        <w:t xml:space="preserve"> Oddziału w Sanoku w latach 2019 – 2020</w:t>
      </w:r>
      <w:r w:rsidR="00033159">
        <w:rPr>
          <w:rFonts w:ascii="Arial" w:hAnsi="Arial"/>
          <w:sz w:val="22"/>
          <w:szCs w:val="22"/>
        </w:rPr>
        <w:t>.</w:t>
      </w:r>
      <w:r w:rsidRPr="00351AB5">
        <w:rPr>
          <w:rFonts w:ascii="Arial" w:hAnsi="Arial"/>
          <w:sz w:val="22"/>
          <w:szCs w:val="22"/>
        </w:rPr>
        <w:br/>
      </w:r>
    </w:p>
    <w:p w14:paraId="40F91D0C" w14:textId="77777777" w:rsidR="00A509CA" w:rsidRPr="002F7524" w:rsidRDefault="002F7524" w:rsidP="00893A51">
      <w:pPr>
        <w:pStyle w:val="Akapitzlist"/>
        <w:numPr>
          <w:ilvl w:val="0"/>
          <w:numId w:val="3"/>
        </w:numPr>
        <w:spacing w:after="120"/>
        <w:ind w:left="142" w:hanging="142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2F7524">
        <w:rPr>
          <w:rFonts w:ascii="Arial" w:hAnsi="Arial" w:cs="Arial"/>
          <w:b/>
          <w:sz w:val="22"/>
          <w:szCs w:val="22"/>
          <w:u w:val="single"/>
        </w:rPr>
        <w:t>PRZEDMIOT SPRZEDAŻY</w:t>
      </w:r>
    </w:p>
    <w:p w14:paraId="2FDC222A" w14:textId="77777777" w:rsidR="00147374" w:rsidRPr="002902D2" w:rsidRDefault="00147374" w:rsidP="00893A51">
      <w:pPr>
        <w:pStyle w:val="Akapitzlist"/>
        <w:numPr>
          <w:ilvl w:val="0"/>
          <w:numId w:val="4"/>
        </w:numPr>
        <w:tabs>
          <w:tab w:val="left" w:pos="-2127"/>
          <w:tab w:val="left" w:pos="540"/>
        </w:tabs>
        <w:spacing w:before="60"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 w:rsidRPr="005647A4">
        <w:rPr>
          <w:rFonts w:ascii="Arial" w:hAnsi="Arial"/>
          <w:sz w:val="22"/>
          <w:szCs w:val="24"/>
        </w:rPr>
        <w:t>Przedmiotem sprzedaży jest</w:t>
      </w:r>
      <w:r w:rsidRPr="002902D2">
        <w:rPr>
          <w:rFonts w:ascii="Arial" w:hAnsi="Arial"/>
          <w:b/>
          <w:sz w:val="22"/>
          <w:szCs w:val="24"/>
        </w:rPr>
        <w:t xml:space="preserve"> </w:t>
      </w:r>
      <w:r w:rsidRPr="002902D2">
        <w:rPr>
          <w:rFonts w:ascii="Arial" w:hAnsi="Arial" w:cs="Arial"/>
          <w:sz w:val="22"/>
          <w:szCs w:val="22"/>
        </w:rPr>
        <w:t xml:space="preserve">złom stalowy, </w:t>
      </w:r>
      <w:proofErr w:type="spellStart"/>
      <w:r w:rsidRPr="002902D2">
        <w:rPr>
          <w:rFonts w:ascii="Arial" w:hAnsi="Arial" w:cs="Arial"/>
          <w:sz w:val="22"/>
          <w:szCs w:val="22"/>
        </w:rPr>
        <w:t>niewsadowy</w:t>
      </w:r>
      <w:proofErr w:type="spellEnd"/>
      <w:r w:rsidRPr="002902D2">
        <w:rPr>
          <w:rFonts w:ascii="Arial" w:hAnsi="Arial" w:cs="Arial"/>
          <w:sz w:val="22"/>
          <w:szCs w:val="22"/>
        </w:rPr>
        <w:t>, niestopowy o różnej wadze, wielkości i różnych długościach</w:t>
      </w:r>
      <w:r w:rsidR="00EB5CAF">
        <w:rPr>
          <w:rFonts w:ascii="Arial" w:hAnsi="Arial" w:cs="Arial"/>
          <w:sz w:val="22"/>
          <w:szCs w:val="22"/>
        </w:rPr>
        <w:t xml:space="preserve">. </w:t>
      </w:r>
      <w:r w:rsidRPr="002902D2">
        <w:rPr>
          <w:rFonts w:ascii="Arial" w:hAnsi="Arial" w:cs="Arial"/>
          <w:sz w:val="22"/>
          <w:szCs w:val="22"/>
        </w:rPr>
        <w:t>Przetarg zostanie przeprowadzony</w:t>
      </w:r>
      <w:r w:rsidRPr="002902D2">
        <w:rPr>
          <w:rFonts w:ascii="Arial" w:hAnsi="Arial" w:cs="Arial"/>
          <w:b/>
          <w:sz w:val="22"/>
          <w:szCs w:val="22"/>
        </w:rPr>
        <w:t xml:space="preserve"> </w:t>
      </w:r>
      <w:r w:rsidRPr="002902D2">
        <w:rPr>
          <w:rFonts w:ascii="Arial" w:hAnsi="Arial"/>
          <w:sz w:val="22"/>
          <w:szCs w:val="24"/>
        </w:rPr>
        <w:t>w trybie nieograniczonego przetargu pisemnego pn.</w:t>
      </w:r>
      <w:r w:rsidRPr="002902D2">
        <w:rPr>
          <w:rFonts w:ascii="Arial" w:hAnsi="Arial" w:cs="Arial"/>
          <w:b/>
          <w:sz w:val="22"/>
          <w:szCs w:val="22"/>
        </w:rPr>
        <w:t xml:space="preserve"> „Sprzedaż i odbiór złomu stalowego </w:t>
      </w:r>
      <w:r w:rsidR="00EB5CAF">
        <w:rPr>
          <w:rFonts w:ascii="Arial" w:hAnsi="Arial" w:cs="Arial"/>
          <w:b/>
          <w:sz w:val="22"/>
          <w:szCs w:val="22"/>
        </w:rPr>
        <w:t xml:space="preserve">                 </w:t>
      </w:r>
      <w:r w:rsidRPr="002902D2">
        <w:rPr>
          <w:rFonts w:ascii="Arial" w:hAnsi="Arial" w:cs="Arial"/>
          <w:b/>
          <w:sz w:val="22"/>
          <w:szCs w:val="22"/>
        </w:rPr>
        <w:t>z jednostek organizacyjnych</w:t>
      </w:r>
      <w:r w:rsidR="00BB60CB">
        <w:rPr>
          <w:rFonts w:ascii="Arial" w:hAnsi="Arial" w:cs="Arial"/>
          <w:b/>
          <w:sz w:val="22"/>
          <w:szCs w:val="22"/>
        </w:rPr>
        <w:t xml:space="preserve"> Oddziału w Sanoku w latach 2019 – 2020</w:t>
      </w:r>
      <w:r w:rsidRPr="002902D2">
        <w:rPr>
          <w:rFonts w:ascii="Arial" w:hAnsi="Arial" w:cs="Arial"/>
          <w:b/>
          <w:sz w:val="22"/>
          <w:szCs w:val="22"/>
        </w:rPr>
        <w:t xml:space="preserve">”. </w:t>
      </w:r>
    </w:p>
    <w:p w14:paraId="2B175FB4" w14:textId="77777777" w:rsidR="00147374" w:rsidRPr="00147374" w:rsidRDefault="00147374" w:rsidP="00430044">
      <w:pPr>
        <w:tabs>
          <w:tab w:val="num" w:pos="567"/>
        </w:tabs>
        <w:spacing w:before="120" w:after="120"/>
        <w:ind w:left="142"/>
        <w:jc w:val="both"/>
        <w:rPr>
          <w:rFonts w:ascii="Arial" w:hAnsi="Arial" w:cs="Arial"/>
          <w:sz w:val="22"/>
          <w:szCs w:val="22"/>
        </w:rPr>
      </w:pPr>
      <w:r w:rsidRPr="00147374">
        <w:rPr>
          <w:rFonts w:ascii="Arial" w:hAnsi="Arial" w:cs="Arial"/>
          <w:sz w:val="22"/>
          <w:szCs w:val="22"/>
        </w:rPr>
        <w:t>Sprzedawca informuje, że dopuszcza składanie ofert częściowych, zgo</w:t>
      </w:r>
      <w:r>
        <w:rPr>
          <w:rFonts w:ascii="Arial" w:hAnsi="Arial" w:cs="Arial"/>
          <w:sz w:val="22"/>
          <w:szCs w:val="22"/>
        </w:rPr>
        <w:t>dnie</w:t>
      </w:r>
      <w:r w:rsidRPr="00147374">
        <w:rPr>
          <w:rFonts w:ascii="Arial" w:hAnsi="Arial" w:cs="Arial"/>
          <w:sz w:val="22"/>
          <w:szCs w:val="22"/>
        </w:rPr>
        <w:t xml:space="preserve"> z poniższym podziałem:</w:t>
      </w:r>
    </w:p>
    <w:p w14:paraId="3ABF49F1" w14:textId="77777777" w:rsidR="005E12B9" w:rsidRDefault="00147374" w:rsidP="00893A51">
      <w:pPr>
        <w:numPr>
          <w:ilvl w:val="0"/>
          <w:numId w:val="2"/>
        </w:numPr>
        <w:tabs>
          <w:tab w:val="num" w:pos="567"/>
        </w:tabs>
        <w:ind w:hanging="1658"/>
        <w:jc w:val="both"/>
        <w:rPr>
          <w:rFonts w:ascii="Arial" w:hAnsi="Arial" w:cs="Arial"/>
          <w:b/>
          <w:sz w:val="22"/>
          <w:szCs w:val="22"/>
        </w:rPr>
      </w:pPr>
      <w:r w:rsidRPr="00147374">
        <w:rPr>
          <w:rFonts w:ascii="Arial" w:hAnsi="Arial" w:cs="Arial"/>
          <w:b/>
          <w:sz w:val="22"/>
          <w:szCs w:val="22"/>
        </w:rPr>
        <w:t>Część I</w:t>
      </w:r>
      <w:r w:rsidRPr="00147374">
        <w:rPr>
          <w:rFonts w:ascii="Arial" w:hAnsi="Arial" w:cs="Arial"/>
          <w:b/>
          <w:sz w:val="22"/>
          <w:szCs w:val="22"/>
        </w:rPr>
        <w:tab/>
      </w:r>
      <w:r w:rsidR="005E12B9">
        <w:rPr>
          <w:rFonts w:ascii="Arial" w:hAnsi="Arial" w:cs="Arial"/>
          <w:b/>
          <w:sz w:val="22"/>
          <w:szCs w:val="22"/>
        </w:rPr>
        <w:t>Rejon Sanok</w:t>
      </w:r>
    </w:p>
    <w:p w14:paraId="57847C50" w14:textId="77777777" w:rsidR="00147374" w:rsidRPr="00147374" w:rsidRDefault="005E12B9" w:rsidP="00893A51">
      <w:pPr>
        <w:numPr>
          <w:ilvl w:val="0"/>
          <w:numId w:val="2"/>
        </w:numPr>
        <w:tabs>
          <w:tab w:val="num" w:pos="567"/>
        </w:tabs>
        <w:ind w:hanging="165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Część II</w:t>
      </w:r>
      <w:r>
        <w:rPr>
          <w:rFonts w:ascii="Arial" w:hAnsi="Arial" w:cs="Arial"/>
          <w:b/>
          <w:sz w:val="22"/>
          <w:szCs w:val="22"/>
        </w:rPr>
        <w:tab/>
        <w:t>Ośrodek Kopalń Krosno</w:t>
      </w:r>
    </w:p>
    <w:p w14:paraId="10A1FA22" w14:textId="77777777" w:rsidR="00147374" w:rsidRPr="00147374" w:rsidRDefault="00147374" w:rsidP="00893A51">
      <w:pPr>
        <w:numPr>
          <w:ilvl w:val="0"/>
          <w:numId w:val="2"/>
        </w:numPr>
        <w:tabs>
          <w:tab w:val="num" w:pos="567"/>
        </w:tabs>
        <w:ind w:hanging="1658"/>
        <w:jc w:val="both"/>
        <w:rPr>
          <w:rFonts w:ascii="Arial" w:hAnsi="Arial" w:cs="Arial"/>
          <w:b/>
          <w:sz w:val="22"/>
          <w:szCs w:val="22"/>
        </w:rPr>
      </w:pPr>
      <w:r w:rsidRPr="00147374">
        <w:rPr>
          <w:rFonts w:ascii="Arial" w:hAnsi="Arial" w:cs="Arial"/>
          <w:b/>
          <w:sz w:val="22"/>
          <w:szCs w:val="22"/>
        </w:rPr>
        <w:t>Część II</w:t>
      </w:r>
      <w:r w:rsidR="005E12B9">
        <w:rPr>
          <w:rFonts w:ascii="Arial" w:hAnsi="Arial" w:cs="Arial"/>
          <w:b/>
          <w:sz w:val="22"/>
          <w:szCs w:val="22"/>
        </w:rPr>
        <w:t>I</w:t>
      </w:r>
      <w:r w:rsidR="005E12B9">
        <w:rPr>
          <w:rFonts w:ascii="Arial" w:hAnsi="Arial" w:cs="Arial"/>
          <w:b/>
          <w:sz w:val="22"/>
          <w:szCs w:val="22"/>
        </w:rPr>
        <w:tab/>
        <w:t>Ośrodek Kopalń Łańcut</w:t>
      </w:r>
    </w:p>
    <w:p w14:paraId="3105A180" w14:textId="77777777" w:rsidR="00147374" w:rsidRPr="00147374" w:rsidRDefault="005E12B9" w:rsidP="00893A51">
      <w:pPr>
        <w:numPr>
          <w:ilvl w:val="0"/>
          <w:numId w:val="2"/>
        </w:numPr>
        <w:tabs>
          <w:tab w:val="num" w:pos="567"/>
        </w:tabs>
        <w:ind w:hanging="165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Część IV</w:t>
      </w:r>
      <w:r>
        <w:rPr>
          <w:rFonts w:ascii="Arial" w:hAnsi="Arial" w:cs="Arial"/>
          <w:b/>
          <w:sz w:val="22"/>
          <w:szCs w:val="22"/>
        </w:rPr>
        <w:tab/>
        <w:t>Ośrodek Kopalń Przemyśl</w:t>
      </w:r>
    </w:p>
    <w:p w14:paraId="4011795A" w14:textId="77777777" w:rsidR="00147374" w:rsidRPr="00147374" w:rsidRDefault="005E12B9" w:rsidP="00893A51">
      <w:pPr>
        <w:numPr>
          <w:ilvl w:val="0"/>
          <w:numId w:val="2"/>
        </w:numPr>
        <w:tabs>
          <w:tab w:val="num" w:pos="567"/>
        </w:tabs>
        <w:spacing w:after="120"/>
        <w:ind w:left="1797" w:hanging="165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Część V</w:t>
      </w:r>
      <w:r>
        <w:rPr>
          <w:rFonts w:ascii="Arial" w:hAnsi="Arial" w:cs="Arial"/>
          <w:b/>
          <w:sz w:val="22"/>
          <w:szCs w:val="22"/>
        </w:rPr>
        <w:tab/>
        <w:t>Ośrodek Kopalń Tarnów</w:t>
      </w:r>
    </w:p>
    <w:p w14:paraId="796940F7" w14:textId="77777777" w:rsidR="00430044" w:rsidRPr="00430044" w:rsidRDefault="00430044" w:rsidP="00430044">
      <w:pPr>
        <w:spacing w:after="120"/>
        <w:ind w:firstLine="14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30044">
        <w:rPr>
          <w:rFonts w:ascii="Arial" w:hAnsi="Arial" w:cs="Arial"/>
          <w:b/>
          <w:sz w:val="22"/>
          <w:szCs w:val="22"/>
          <w:u w:val="single"/>
        </w:rPr>
        <w:t>Uwaga</w:t>
      </w:r>
    </w:p>
    <w:p w14:paraId="55EE4AAD" w14:textId="77777777" w:rsidR="00430044" w:rsidRPr="00430044" w:rsidRDefault="00430044" w:rsidP="0033706B">
      <w:pPr>
        <w:ind w:left="142"/>
        <w:jc w:val="both"/>
        <w:rPr>
          <w:rFonts w:ascii="Arial" w:hAnsi="Arial" w:cs="Arial"/>
          <w:sz w:val="22"/>
          <w:szCs w:val="22"/>
        </w:rPr>
      </w:pPr>
      <w:r w:rsidRPr="00430044">
        <w:rPr>
          <w:rFonts w:ascii="Arial" w:hAnsi="Arial" w:cs="Arial"/>
          <w:sz w:val="22"/>
          <w:szCs w:val="22"/>
        </w:rPr>
        <w:t xml:space="preserve">Sprzedawca nie jest w stanie określić ilości złomu w poszczególnych klasach w okresie obejmującym przedmiotowe zamówienie. </w:t>
      </w:r>
    </w:p>
    <w:p w14:paraId="31B3ADEF" w14:textId="77777777" w:rsidR="00430044" w:rsidRPr="00430044" w:rsidRDefault="0033706B" w:rsidP="00430044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Szacunkowe zestawienie sprzedaży</w:t>
      </w:r>
      <w:r w:rsidR="00430044" w:rsidRPr="00430044">
        <w:rPr>
          <w:rFonts w:ascii="Arial" w:hAnsi="Arial" w:cs="Arial"/>
          <w:sz w:val="22"/>
          <w:szCs w:val="22"/>
        </w:rPr>
        <w:t xml:space="preserve"> złomu </w:t>
      </w:r>
      <w:r>
        <w:rPr>
          <w:rFonts w:ascii="Arial" w:hAnsi="Arial" w:cs="Arial"/>
          <w:sz w:val="22"/>
          <w:szCs w:val="22"/>
        </w:rPr>
        <w:t>na lata 2019 – 2020 dla poszczególnych części wynosi:</w:t>
      </w:r>
    </w:p>
    <w:p w14:paraId="5524708E" w14:textId="77777777" w:rsidR="006F0259" w:rsidRPr="006F0259" w:rsidRDefault="006F0259" w:rsidP="006F0259">
      <w:pPr>
        <w:ind w:left="142"/>
        <w:jc w:val="both"/>
        <w:rPr>
          <w:rFonts w:ascii="Arial" w:hAnsi="Arial" w:cs="Arial"/>
          <w:sz w:val="22"/>
          <w:szCs w:val="22"/>
        </w:rPr>
      </w:pPr>
      <w:r w:rsidRPr="006F0259">
        <w:rPr>
          <w:rFonts w:ascii="Arial" w:hAnsi="Arial" w:cs="Arial"/>
          <w:sz w:val="22"/>
          <w:szCs w:val="22"/>
        </w:rPr>
        <w:t>•</w:t>
      </w:r>
      <w:r w:rsidRPr="006F0259">
        <w:rPr>
          <w:rFonts w:ascii="Arial" w:hAnsi="Arial" w:cs="Arial"/>
          <w:sz w:val="22"/>
          <w:szCs w:val="22"/>
        </w:rPr>
        <w:tab/>
        <w:t>Część I</w:t>
      </w:r>
      <w:r w:rsidRPr="006F0259">
        <w:rPr>
          <w:rFonts w:ascii="Arial" w:hAnsi="Arial" w:cs="Arial"/>
          <w:sz w:val="22"/>
          <w:szCs w:val="22"/>
        </w:rPr>
        <w:tab/>
        <w:t>Rejon Sanok</w:t>
      </w:r>
      <w:r w:rsidRPr="006F0259">
        <w:rPr>
          <w:rFonts w:ascii="Arial" w:hAnsi="Arial" w:cs="Arial"/>
          <w:sz w:val="22"/>
          <w:szCs w:val="22"/>
        </w:rPr>
        <w:tab/>
      </w:r>
      <w:r w:rsidRPr="006F0259">
        <w:rPr>
          <w:rFonts w:ascii="Arial" w:hAnsi="Arial" w:cs="Arial"/>
          <w:sz w:val="22"/>
          <w:szCs w:val="22"/>
        </w:rPr>
        <w:tab/>
      </w:r>
      <w:r w:rsidRPr="006F02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F0259">
        <w:rPr>
          <w:rFonts w:ascii="Arial" w:hAnsi="Arial" w:cs="Arial"/>
          <w:sz w:val="22"/>
          <w:szCs w:val="22"/>
        </w:rPr>
        <w:t>- 100 t</w:t>
      </w:r>
    </w:p>
    <w:p w14:paraId="71FEE368" w14:textId="77777777" w:rsidR="006F0259" w:rsidRPr="006F0259" w:rsidRDefault="006F0259" w:rsidP="006F0259">
      <w:pPr>
        <w:ind w:left="142"/>
        <w:jc w:val="both"/>
        <w:rPr>
          <w:rFonts w:ascii="Arial" w:hAnsi="Arial" w:cs="Arial"/>
          <w:sz w:val="22"/>
          <w:szCs w:val="22"/>
        </w:rPr>
      </w:pPr>
      <w:r w:rsidRPr="006F0259">
        <w:rPr>
          <w:rFonts w:ascii="Arial" w:hAnsi="Arial" w:cs="Arial"/>
          <w:sz w:val="22"/>
          <w:szCs w:val="22"/>
        </w:rPr>
        <w:t>•</w:t>
      </w:r>
      <w:r w:rsidRPr="006F0259">
        <w:rPr>
          <w:rFonts w:ascii="Arial" w:hAnsi="Arial" w:cs="Arial"/>
          <w:sz w:val="22"/>
          <w:szCs w:val="22"/>
        </w:rPr>
        <w:tab/>
        <w:t>Część II</w:t>
      </w:r>
      <w:r w:rsidRPr="006F0259">
        <w:rPr>
          <w:rFonts w:ascii="Arial" w:hAnsi="Arial" w:cs="Arial"/>
          <w:sz w:val="22"/>
          <w:szCs w:val="22"/>
        </w:rPr>
        <w:tab/>
        <w:t>Ośrodek Kopalń Krosno</w:t>
      </w:r>
      <w:r w:rsidRPr="006F0259">
        <w:rPr>
          <w:rFonts w:ascii="Arial" w:hAnsi="Arial" w:cs="Arial"/>
          <w:sz w:val="22"/>
          <w:szCs w:val="22"/>
        </w:rPr>
        <w:tab/>
      </w:r>
      <w:r w:rsidRPr="006F0259">
        <w:rPr>
          <w:rFonts w:ascii="Arial" w:hAnsi="Arial" w:cs="Arial"/>
          <w:sz w:val="22"/>
          <w:szCs w:val="22"/>
        </w:rPr>
        <w:tab/>
        <w:t>- 330 t</w:t>
      </w:r>
    </w:p>
    <w:p w14:paraId="5A66F53B" w14:textId="77777777" w:rsidR="006F0259" w:rsidRPr="006F0259" w:rsidRDefault="006F0259" w:rsidP="006F0259">
      <w:pPr>
        <w:ind w:left="142"/>
        <w:jc w:val="both"/>
        <w:rPr>
          <w:rFonts w:ascii="Arial" w:hAnsi="Arial" w:cs="Arial"/>
          <w:sz w:val="22"/>
          <w:szCs w:val="22"/>
        </w:rPr>
      </w:pPr>
      <w:r w:rsidRPr="006F0259">
        <w:rPr>
          <w:rFonts w:ascii="Arial" w:hAnsi="Arial" w:cs="Arial"/>
          <w:sz w:val="22"/>
          <w:szCs w:val="22"/>
        </w:rPr>
        <w:t>•</w:t>
      </w:r>
      <w:r w:rsidRPr="006F0259">
        <w:rPr>
          <w:rFonts w:ascii="Arial" w:hAnsi="Arial" w:cs="Arial"/>
          <w:sz w:val="22"/>
          <w:szCs w:val="22"/>
        </w:rPr>
        <w:tab/>
        <w:t>Część III</w:t>
      </w:r>
      <w:r w:rsidRPr="006F0259">
        <w:rPr>
          <w:rFonts w:ascii="Arial" w:hAnsi="Arial" w:cs="Arial"/>
          <w:sz w:val="22"/>
          <w:szCs w:val="22"/>
        </w:rPr>
        <w:tab/>
        <w:t>Ośrodek Kopalń Łańcut</w:t>
      </w:r>
      <w:r w:rsidRPr="006F0259">
        <w:rPr>
          <w:rFonts w:ascii="Arial" w:hAnsi="Arial" w:cs="Arial"/>
          <w:sz w:val="22"/>
          <w:szCs w:val="22"/>
        </w:rPr>
        <w:tab/>
      </w:r>
      <w:r w:rsidRPr="006F0259">
        <w:rPr>
          <w:rFonts w:ascii="Arial" w:hAnsi="Arial" w:cs="Arial"/>
          <w:sz w:val="22"/>
          <w:szCs w:val="22"/>
        </w:rPr>
        <w:tab/>
        <w:t>- 140 t</w:t>
      </w:r>
    </w:p>
    <w:p w14:paraId="3ADABA5E" w14:textId="77777777" w:rsidR="006F0259" w:rsidRPr="006F0259" w:rsidRDefault="006F0259" w:rsidP="006F0259">
      <w:pPr>
        <w:ind w:left="142"/>
        <w:jc w:val="both"/>
        <w:rPr>
          <w:rFonts w:ascii="Arial" w:hAnsi="Arial" w:cs="Arial"/>
          <w:sz w:val="22"/>
          <w:szCs w:val="22"/>
        </w:rPr>
      </w:pPr>
      <w:r w:rsidRPr="006F0259">
        <w:rPr>
          <w:rFonts w:ascii="Arial" w:hAnsi="Arial" w:cs="Arial"/>
          <w:sz w:val="22"/>
          <w:szCs w:val="22"/>
        </w:rPr>
        <w:t>•</w:t>
      </w:r>
      <w:r w:rsidRPr="006F0259">
        <w:rPr>
          <w:rFonts w:ascii="Arial" w:hAnsi="Arial" w:cs="Arial"/>
          <w:sz w:val="22"/>
          <w:szCs w:val="22"/>
        </w:rPr>
        <w:tab/>
        <w:t>Część IV</w:t>
      </w:r>
      <w:r w:rsidRPr="006F0259">
        <w:rPr>
          <w:rFonts w:ascii="Arial" w:hAnsi="Arial" w:cs="Arial"/>
          <w:sz w:val="22"/>
          <w:szCs w:val="22"/>
        </w:rPr>
        <w:tab/>
        <w:t>Ośrodek Kopalń Przemyśl</w:t>
      </w:r>
      <w:r w:rsidRPr="006F02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F0259">
        <w:rPr>
          <w:rFonts w:ascii="Arial" w:hAnsi="Arial" w:cs="Arial"/>
          <w:sz w:val="22"/>
          <w:szCs w:val="22"/>
        </w:rPr>
        <w:t>- 70 t</w:t>
      </w:r>
    </w:p>
    <w:p w14:paraId="742C6B22" w14:textId="77777777" w:rsidR="006F0259" w:rsidRDefault="006F0259" w:rsidP="00EB5CAF">
      <w:pPr>
        <w:spacing w:after="120"/>
        <w:ind w:left="142"/>
        <w:jc w:val="both"/>
        <w:rPr>
          <w:rFonts w:ascii="Arial" w:hAnsi="Arial" w:cs="Arial"/>
          <w:sz w:val="22"/>
          <w:szCs w:val="22"/>
        </w:rPr>
      </w:pPr>
      <w:r w:rsidRPr="006F0259">
        <w:rPr>
          <w:rFonts w:ascii="Arial" w:hAnsi="Arial" w:cs="Arial"/>
          <w:sz w:val="22"/>
          <w:szCs w:val="22"/>
        </w:rPr>
        <w:t>•</w:t>
      </w:r>
      <w:r w:rsidRPr="006F0259">
        <w:rPr>
          <w:rFonts w:ascii="Arial" w:hAnsi="Arial" w:cs="Arial"/>
          <w:sz w:val="22"/>
          <w:szCs w:val="22"/>
        </w:rPr>
        <w:tab/>
        <w:t>Część V</w:t>
      </w:r>
      <w:r w:rsidRPr="006F0259">
        <w:rPr>
          <w:rFonts w:ascii="Arial" w:hAnsi="Arial" w:cs="Arial"/>
          <w:sz w:val="22"/>
          <w:szCs w:val="22"/>
        </w:rPr>
        <w:tab/>
        <w:t>Ośrodek Kopalń Tarnów</w:t>
      </w:r>
      <w:r w:rsidRPr="006F0259">
        <w:rPr>
          <w:rFonts w:ascii="Arial" w:hAnsi="Arial" w:cs="Arial"/>
          <w:sz w:val="22"/>
          <w:szCs w:val="22"/>
        </w:rPr>
        <w:tab/>
      </w:r>
      <w:r w:rsidRPr="006F0259">
        <w:rPr>
          <w:rFonts w:ascii="Arial" w:hAnsi="Arial" w:cs="Arial"/>
          <w:sz w:val="22"/>
          <w:szCs w:val="22"/>
        </w:rPr>
        <w:tab/>
        <w:t>- 140 t</w:t>
      </w:r>
    </w:p>
    <w:p w14:paraId="6716E006" w14:textId="77777777" w:rsidR="00430044" w:rsidRDefault="00430044" w:rsidP="00430044">
      <w:pPr>
        <w:spacing w:after="120"/>
        <w:ind w:left="142"/>
        <w:jc w:val="both"/>
        <w:rPr>
          <w:rFonts w:ascii="Arial" w:hAnsi="Arial" w:cs="Arial"/>
          <w:sz w:val="22"/>
          <w:szCs w:val="22"/>
        </w:rPr>
      </w:pPr>
      <w:r w:rsidRPr="00430044">
        <w:rPr>
          <w:rFonts w:ascii="Arial" w:hAnsi="Arial" w:cs="Arial"/>
          <w:sz w:val="22"/>
          <w:szCs w:val="22"/>
        </w:rPr>
        <w:t>Podane wyżej ilości służą wyłącznie do celu informacyjnego i nie stanowią zobowiązania ze strony Sprzedawcy.</w:t>
      </w:r>
    </w:p>
    <w:p w14:paraId="739D3CF0" w14:textId="77777777" w:rsidR="002902D2" w:rsidRDefault="002902D2" w:rsidP="00893A51">
      <w:pPr>
        <w:pStyle w:val="Akapitzlist"/>
        <w:numPr>
          <w:ilvl w:val="0"/>
          <w:numId w:val="4"/>
        </w:numPr>
        <w:spacing w:after="120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Miejsce odbioru: jednostki organizacyjne wskazane w załączniku nr 2 do projektu umowy.</w:t>
      </w:r>
    </w:p>
    <w:p w14:paraId="7237BF91" w14:textId="77777777" w:rsidR="002902D2" w:rsidRDefault="002902D2" w:rsidP="002902D2">
      <w:pPr>
        <w:pStyle w:val="Akapitzlist"/>
        <w:spacing w:after="120"/>
        <w:ind w:left="567"/>
        <w:jc w:val="both"/>
        <w:rPr>
          <w:rFonts w:ascii="Arial" w:hAnsi="Arial" w:cs="Arial"/>
          <w:sz w:val="22"/>
          <w:szCs w:val="22"/>
          <w:u w:val="single"/>
        </w:rPr>
      </w:pPr>
      <w:r w:rsidRPr="002902D2">
        <w:rPr>
          <w:rFonts w:ascii="Arial" w:hAnsi="Arial" w:cs="Arial"/>
          <w:sz w:val="22"/>
          <w:szCs w:val="22"/>
          <w:u w:val="single"/>
        </w:rPr>
        <w:t>Uwaga</w:t>
      </w:r>
    </w:p>
    <w:p w14:paraId="5FBD0B98" w14:textId="77777777" w:rsidR="002902D2" w:rsidRPr="002902D2" w:rsidRDefault="002902D2" w:rsidP="002902D2">
      <w:pPr>
        <w:pStyle w:val="Akapitzlist"/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2902D2">
        <w:rPr>
          <w:rFonts w:ascii="Arial" w:hAnsi="Arial" w:cs="Arial"/>
          <w:sz w:val="22"/>
          <w:szCs w:val="22"/>
        </w:rPr>
        <w:t>Sprzedawca informuje, że odbiór złomu moż</w:t>
      </w:r>
      <w:r>
        <w:rPr>
          <w:rFonts w:ascii="Arial" w:hAnsi="Arial" w:cs="Arial"/>
          <w:sz w:val="22"/>
          <w:szCs w:val="22"/>
        </w:rPr>
        <w:t>e odbywać się w różnych warunkach terenowych, za które Sprzedawca nie odpowiada.</w:t>
      </w:r>
    </w:p>
    <w:p w14:paraId="7272B20A" w14:textId="77777777" w:rsidR="002902D2" w:rsidRDefault="002902D2" w:rsidP="00893A51">
      <w:pPr>
        <w:pStyle w:val="Akapitzlist"/>
        <w:numPr>
          <w:ilvl w:val="0"/>
          <w:numId w:val="4"/>
        </w:numPr>
        <w:spacing w:after="120"/>
        <w:ind w:left="567" w:hanging="425"/>
        <w:jc w:val="both"/>
        <w:rPr>
          <w:rFonts w:ascii="Arial" w:hAnsi="Arial" w:cs="Arial"/>
          <w:sz w:val="22"/>
          <w:szCs w:val="22"/>
        </w:rPr>
      </w:pPr>
      <w:r w:rsidRPr="002902D2">
        <w:rPr>
          <w:rFonts w:ascii="Arial" w:hAnsi="Arial" w:cs="Arial"/>
          <w:sz w:val="22"/>
          <w:szCs w:val="22"/>
        </w:rPr>
        <w:t xml:space="preserve">Kupujący ma obowiązek zabezpieczenia sprzętu właściwego do prawidłowego przygotowania, załadunku, transportu i ważenia przedmiotu zamówienia. </w:t>
      </w:r>
    </w:p>
    <w:p w14:paraId="35251215" w14:textId="77777777" w:rsidR="00510AD3" w:rsidRPr="00EB5CAF" w:rsidRDefault="00510AD3" w:rsidP="00893A51">
      <w:pPr>
        <w:pStyle w:val="Akapitzlist"/>
        <w:numPr>
          <w:ilvl w:val="0"/>
          <w:numId w:val="4"/>
        </w:numPr>
        <w:spacing w:after="120"/>
        <w:ind w:left="567" w:hanging="425"/>
        <w:jc w:val="both"/>
        <w:rPr>
          <w:rFonts w:ascii="Arial" w:hAnsi="Arial" w:cs="Arial"/>
          <w:sz w:val="22"/>
          <w:szCs w:val="22"/>
        </w:rPr>
      </w:pPr>
      <w:r w:rsidRPr="00EB5CAF">
        <w:rPr>
          <w:rFonts w:ascii="Arial" w:hAnsi="Arial" w:cs="Arial"/>
          <w:sz w:val="22"/>
          <w:szCs w:val="22"/>
        </w:rPr>
        <w:t>Waga samochodowa Kupującego będzie posiadać ważne świadectwo legalizacji, które na żądanie Sprzedawcy Kupujący będzie każdorazowo zobowiązany okazać.</w:t>
      </w:r>
    </w:p>
    <w:p w14:paraId="6A33918F" w14:textId="77777777" w:rsidR="002902D2" w:rsidRPr="002902D2" w:rsidRDefault="002902D2" w:rsidP="00893A51">
      <w:pPr>
        <w:pStyle w:val="Akapitzlist"/>
        <w:numPr>
          <w:ilvl w:val="0"/>
          <w:numId w:val="4"/>
        </w:numPr>
        <w:spacing w:after="12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902D2">
        <w:rPr>
          <w:rFonts w:ascii="Arial" w:hAnsi="Arial" w:cs="Arial"/>
          <w:sz w:val="22"/>
          <w:szCs w:val="22"/>
        </w:rPr>
        <w:t>Kupujący zobowiązany jest odbierać złom o wadze większej niż 500 kg z miejsc wskazanych w załączniku nr 2 do projektu umowy.</w:t>
      </w:r>
    </w:p>
    <w:p w14:paraId="5764044C" w14:textId="77777777" w:rsidR="002F7524" w:rsidRPr="00361CE9" w:rsidRDefault="00361CE9" w:rsidP="00893A51">
      <w:pPr>
        <w:pStyle w:val="Akapitzlist"/>
        <w:numPr>
          <w:ilvl w:val="0"/>
          <w:numId w:val="3"/>
        </w:numPr>
        <w:spacing w:after="120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361CE9">
        <w:rPr>
          <w:rFonts w:ascii="Arial" w:hAnsi="Arial" w:cs="Arial"/>
          <w:b/>
          <w:sz w:val="22"/>
          <w:szCs w:val="22"/>
        </w:rPr>
        <w:t>SPRZEDAWCA</w:t>
      </w:r>
    </w:p>
    <w:p w14:paraId="3305C049" w14:textId="77777777" w:rsidR="008F4DB8" w:rsidRPr="008F4DB8" w:rsidRDefault="008F4DB8" w:rsidP="008F4DB8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8F4DB8">
        <w:rPr>
          <w:rFonts w:ascii="Arial" w:hAnsi="Arial" w:cs="Arial"/>
          <w:sz w:val="22"/>
          <w:szCs w:val="22"/>
        </w:rPr>
        <w:t>Polskie Górnictwo Naftowe i Gazownictwo SA w Warszawie – Oddział w Sanoku</w:t>
      </w:r>
    </w:p>
    <w:p w14:paraId="7EAE80D7" w14:textId="77777777" w:rsidR="008F4DB8" w:rsidRPr="008F4DB8" w:rsidRDefault="008F4DB8" w:rsidP="008F4DB8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8F4DB8">
        <w:rPr>
          <w:rFonts w:ascii="Arial" w:hAnsi="Arial" w:cs="Arial"/>
          <w:sz w:val="22"/>
          <w:szCs w:val="22"/>
        </w:rPr>
        <w:t>38-500 Sanok, ul. Sienkiewicza 12</w:t>
      </w:r>
    </w:p>
    <w:p w14:paraId="0791AD86" w14:textId="77777777" w:rsidR="008F4DB8" w:rsidRPr="008F4DB8" w:rsidRDefault="008F4DB8" w:rsidP="008F4DB8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8F4DB8">
        <w:rPr>
          <w:rFonts w:ascii="Arial" w:hAnsi="Arial" w:cs="Arial"/>
          <w:sz w:val="22"/>
          <w:szCs w:val="22"/>
        </w:rPr>
        <w:t>www.sanok.pgnig.pl</w:t>
      </w:r>
    </w:p>
    <w:p w14:paraId="7ABA9311" w14:textId="77777777" w:rsidR="008F4DB8" w:rsidRPr="008F4DB8" w:rsidRDefault="00146658" w:rsidP="00146658">
      <w:pPr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NIP PL 525-000-80-28, </w:t>
      </w:r>
      <w:r w:rsidR="008F4DB8" w:rsidRPr="008F4DB8">
        <w:rPr>
          <w:rFonts w:ascii="Arial" w:hAnsi="Arial" w:cs="Arial"/>
          <w:sz w:val="22"/>
          <w:szCs w:val="22"/>
        </w:rPr>
        <w:t>REGON 012216736-00113</w:t>
      </w:r>
    </w:p>
    <w:p w14:paraId="62A8E584" w14:textId="77777777" w:rsidR="002F7524" w:rsidRDefault="00146658" w:rsidP="006E57AF">
      <w:pPr>
        <w:spacing w:after="120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KRS 0000059492, </w:t>
      </w:r>
      <w:r w:rsidRPr="00146658">
        <w:rPr>
          <w:rFonts w:ascii="Arial" w:hAnsi="Arial" w:cs="Arial"/>
          <w:sz w:val="22"/>
          <w:szCs w:val="22"/>
        </w:rPr>
        <w:t>Sąd Rejonowy dla m.st. Warszawy w Warszawie, XII Wydział Gospodarczy KRS</w:t>
      </w:r>
      <w:r w:rsidR="006E57AF">
        <w:rPr>
          <w:rFonts w:ascii="Arial" w:hAnsi="Arial" w:cs="Arial"/>
          <w:sz w:val="22"/>
          <w:szCs w:val="22"/>
        </w:rPr>
        <w:t>.</w:t>
      </w:r>
    </w:p>
    <w:p w14:paraId="51AC7B00" w14:textId="77777777" w:rsidR="002F7524" w:rsidRPr="006E57AF" w:rsidRDefault="006E57AF" w:rsidP="00893A51">
      <w:pPr>
        <w:pStyle w:val="Akapitzlist"/>
        <w:numPr>
          <w:ilvl w:val="0"/>
          <w:numId w:val="3"/>
        </w:numPr>
        <w:spacing w:after="120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6E57AF">
        <w:rPr>
          <w:rFonts w:ascii="Arial" w:hAnsi="Arial" w:cs="Arial"/>
          <w:b/>
          <w:sz w:val="22"/>
          <w:szCs w:val="22"/>
        </w:rPr>
        <w:lastRenderedPageBreak/>
        <w:t>SPOSÓB KONTAKTOWANIA SIĘ ZE SPRZEDAWCĄ</w:t>
      </w:r>
    </w:p>
    <w:p w14:paraId="60F7A2C3" w14:textId="77777777" w:rsidR="006E57AF" w:rsidRPr="006E57AF" w:rsidRDefault="006E57AF" w:rsidP="00893A51">
      <w:pPr>
        <w:pStyle w:val="Akapitzlist"/>
        <w:numPr>
          <w:ilvl w:val="0"/>
          <w:numId w:val="5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6E57AF">
        <w:rPr>
          <w:rFonts w:ascii="Arial" w:hAnsi="Arial" w:cs="Arial"/>
          <w:sz w:val="22"/>
          <w:szCs w:val="22"/>
        </w:rPr>
        <w:t>Dorota Jakieła – sprawy formalne</w:t>
      </w:r>
    </w:p>
    <w:p w14:paraId="172C0509" w14:textId="77777777" w:rsidR="006E57AF" w:rsidRDefault="00510AD3" w:rsidP="006E57AF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 Sprzedaży</w:t>
      </w:r>
      <w:r w:rsidR="006E57AF">
        <w:rPr>
          <w:rFonts w:ascii="Arial" w:hAnsi="Arial" w:cs="Arial"/>
          <w:sz w:val="22"/>
          <w:szCs w:val="22"/>
        </w:rPr>
        <w:t xml:space="preserve">, </w:t>
      </w:r>
      <w:r w:rsidR="006E57AF" w:rsidRPr="006E57AF">
        <w:rPr>
          <w:rFonts w:ascii="Arial" w:hAnsi="Arial" w:cs="Arial"/>
          <w:sz w:val="22"/>
          <w:szCs w:val="22"/>
        </w:rPr>
        <w:t>tel. (13) 46 52 297 w godz. 8</w:t>
      </w:r>
      <w:r w:rsidR="006E57AF">
        <w:rPr>
          <w:rFonts w:ascii="Arial" w:hAnsi="Arial" w:cs="Arial"/>
          <w:sz w:val="22"/>
          <w:szCs w:val="22"/>
        </w:rPr>
        <w:t>.</w:t>
      </w:r>
      <w:r w:rsidR="006E57AF" w:rsidRPr="006E57AF">
        <w:rPr>
          <w:rFonts w:ascii="Arial" w:hAnsi="Arial" w:cs="Arial"/>
          <w:sz w:val="22"/>
          <w:szCs w:val="22"/>
        </w:rPr>
        <w:t>00-14</w:t>
      </w:r>
      <w:r w:rsidR="006E57AF">
        <w:rPr>
          <w:rFonts w:ascii="Arial" w:hAnsi="Arial" w:cs="Arial"/>
          <w:sz w:val="22"/>
          <w:szCs w:val="22"/>
        </w:rPr>
        <w:t>.</w:t>
      </w:r>
      <w:r w:rsidR="006E57AF" w:rsidRPr="006E57AF">
        <w:rPr>
          <w:rFonts w:ascii="Arial" w:hAnsi="Arial" w:cs="Arial"/>
          <w:sz w:val="22"/>
          <w:szCs w:val="22"/>
        </w:rPr>
        <w:t>00</w:t>
      </w:r>
    </w:p>
    <w:p w14:paraId="0EC9D6DB" w14:textId="77777777" w:rsidR="006E57AF" w:rsidRPr="006E57AF" w:rsidRDefault="006E57AF" w:rsidP="00893A51">
      <w:pPr>
        <w:pStyle w:val="Akapitzlist"/>
        <w:numPr>
          <w:ilvl w:val="0"/>
          <w:numId w:val="5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6E57AF">
        <w:rPr>
          <w:rFonts w:ascii="Arial" w:hAnsi="Arial" w:cs="Arial"/>
          <w:sz w:val="22"/>
          <w:szCs w:val="22"/>
        </w:rPr>
        <w:t>R</w:t>
      </w:r>
      <w:r w:rsidR="006F0259">
        <w:rPr>
          <w:rFonts w:ascii="Arial" w:hAnsi="Arial" w:cs="Arial"/>
          <w:sz w:val="22"/>
          <w:szCs w:val="22"/>
        </w:rPr>
        <w:t>yszard Sieńczak</w:t>
      </w:r>
      <w:r w:rsidRPr="006E57AF">
        <w:rPr>
          <w:rFonts w:ascii="Arial" w:hAnsi="Arial" w:cs="Arial"/>
          <w:sz w:val="22"/>
          <w:szCs w:val="22"/>
        </w:rPr>
        <w:t xml:space="preserve"> – sprawy techniczne</w:t>
      </w:r>
    </w:p>
    <w:p w14:paraId="704445F4" w14:textId="77777777" w:rsidR="002F7524" w:rsidRDefault="006E57AF" w:rsidP="00E55DD7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6E57AF">
        <w:rPr>
          <w:rFonts w:ascii="Arial" w:hAnsi="Arial" w:cs="Arial"/>
          <w:sz w:val="22"/>
          <w:szCs w:val="22"/>
        </w:rPr>
        <w:t>Dział Zaopatrzenia</w:t>
      </w:r>
      <w:r>
        <w:rPr>
          <w:rFonts w:ascii="Arial" w:hAnsi="Arial" w:cs="Arial"/>
          <w:sz w:val="22"/>
          <w:szCs w:val="22"/>
        </w:rPr>
        <w:t>,</w:t>
      </w:r>
      <w:r w:rsidRPr="006E57AF">
        <w:rPr>
          <w:rFonts w:ascii="Arial" w:hAnsi="Arial" w:cs="Arial"/>
          <w:sz w:val="22"/>
          <w:szCs w:val="22"/>
        </w:rPr>
        <w:t xml:space="preserve"> tel. (13) 46 52 </w:t>
      </w:r>
      <w:r w:rsidR="006F0259">
        <w:rPr>
          <w:rFonts w:ascii="Arial" w:hAnsi="Arial" w:cs="Arial"/>
          <w:sz w:val="22"/>
          <w:szCs w:val="22"/>
        </w:rPr>
        <w:t>451</w:t>
      </w:r>
      <w:r w:rsidRPr="006E57AF">
        <w:rPr>
          <w:rFonts w:ascii="Arial" w:hAnsi="Arial" w:cs="Arial"/>
          <w:sz w:val="22"/>
          <w:szCs w:val="22"/>
        </w:rPr>
        <w:t xml:space="preserve"> w godz. 8</w:t>
      </w:r>
      <w:r>
        <w:rPr>
          <w:rFonts w:ascii="Arial" w:hAnsi="Arial" w:cs="Arial"/>
          <w:sz w:val="22"/>
          <w:szCs w:val="22"/>
        </w:rPr>
        <w:t>.</w:t>
      </w:r>
      <w:r w:rsidRPr="006E57AF">
        <w:rPr>
          <w:rFonts w:ascii="Arial" w:hAnsi="Arial" w:cs="Arial"/>
          <w:sz w:val="22"/>
          <w:szCs w:val="22"/>
        </w:rPr>
        <w:t>00-14</w:t>
      </w:r>
      <w:r>
        <w:rPr>
          <w:rFonts w:ascii="Arial" w:hAnsi="Arial" w:cs="Arial"/>
          <w:sz w:val="22"/>
          <w:szCs w:val="22"/>
        </w:rPr>
        <w:t>.</w:t>
      </w:r>
      <w:r w:rsidRPr="006E57AF">
        <w:rPr>
          <w:rFonts w:ascii="Arial" w:hAnsi="Arial" w:cs="Arial"/>
          <w:sz w:val="22"/>
          <w:szCs w:val="22"/>
        </w:rPr>
        <w:t>00</w:t>
      </w:r>
    </w:p>
    <w:p w14:paraId="063C9CE7" w14:textId="77777777" w:rsidR="002F7524" w:rsidRPr="00E55DD7" w:rsidRDefault="00E55DD7" w:rsidP="00893A51">
      <w:pPr>
        <w:pStyle w:val="Akapitzlist"/>
        <w:numPr>
          <w:ilvl w:val="0"/>
          <w:numId w:val="3"/>
        </w:numPr>
        <w:spacing w:after="120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E55DD7">
        <w:rPr>
          <w:rFonts w:ascii="Arial" w:hAnsi="Arial" w:cs="Arial"/>
          <w:b/>
          <w:sz w:val="22"/>
          <w:szCs w:val="22"/>
        </w:rPr>
        <w:t>TERMIN WYKONANIA</w:t>
      </w:r>
    </w:p>
    <w:p w14:paraId="5E5BF5C0" w14:textId="77777777" w:rsidR="00E55DD7" w:rsidRDefault="00E55DD7" w:rsidP="00E55DD7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E55DD7">
        <w:rPr>
          <w:rFonts w:ascii="Arial" w:hAnsi="Arial" w:cs="Arial"/>
          <w:sz w:val="22"/>
          <w:szCs w:val="22"/>
        </w:rPr>
        <w:t>Wymagany termin odbioru złomu dla wszystkich części:</w:t>
      </w:r>
    </w:p>
    <w:p w14:paraId="08EFAA8F" w14:textId="77777777" w:rsidR="00E55DD7" w:rsidRDefault="00E55DD7" w:rsidP="00893A51">
      <w:pPr>
        <w:pStyle w:val="Akapitzlist"/>
        <w:numPr>
          <w:ilvl w:val="0"/>
          <w:numId w:val="5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E55DD7">
        <w:rPr>
          <w:rFonts w:ascii="Arial" w:hAnsi="Arial" w:cs="Arial"/>
          <w:sz w:val="22"/>
          <w:szCs w:val="22"/>
        </w:rPr>
        <w:t>rozpoczęcie – od dnia podpisania umowy,</w:t>
      </w:r>
    </w:p>
    <w:p w14:paraId="6D6EE153" w14:textId="77777777" w:rsidR="002F7524" w:rsidRPr="00E55DD7" w:rsidRDefault="00510AD3" w:rsidP="00893A51">
      <w:pPr>
        <w:pStyle w:val="Akapitzlist"/>
        <w:numPr>
          <w:ilvl w:val="0"/>
          <w:numId w:val="5"/>
        </w:numPr>
        <w:spacing w:after="12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zakończenie – do 31.12.2020</w:t>
      </w:r>
      <w:r w:rsidR="00E55DD7" w:rsidRPr="00E55DD7">
        <w:rPr>
          <w:rFonts w:ascii="Arial" w:hAnsi="Arial" w:cs="Arial"/>
          <w:sz w:val="22"/>
          <w:szCs w:val="22"/>
        </w:rPr>
        <w:t xml:space="preserve"> r.</w:t>
      </w:r>
    </w:p>
    <w:p w14:paraId="51C721E4" w14:textId="77777777" w:rsidR="002F7524" w:rsidRPr="00E55DD7" w:rsidRDefault="00E55DD7" w:rsidP="00893A51">
      <w:pPr>
        <w:pStyle w:val="Akapitzlist"/>
        <w:numPr>
          <w:ilvl w:val="0"/>
          <w:numId w:val="3"/>
        </w:numPr>
        <w:spacing w:after="120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E55DD7">
        <w:rPr>
          <w:rFonts w:ascii="Arial" w:hAnsi="Arial" w:cs="Arial"/>
          <w:b/>
          <w:sz w:val="22"/>
          <w:szCs w:val="22"/>
        </w:rPr>
        <w:t>WADIUM</w:t>
      </w:r>
    </w:p>
    <w:p w14:paraId="5F6C01AA" w14:textId="444FD5E7" w:rsidR="00971818" w:rsidRPr="00971818" w:rsidRDefault="00971818" w:rsidP="00971818">
      <w:pPr>
        <w:tabs>
          <w:tab w:val="left" w:pos="567"/>
          <w:tab w:val="left" w:pos="709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 w:rsidRPr="00971818">
        <w:rPr>
          <w:rFonts w:ascii="Arial" w:hAnsi="Arial" w:cs="Arial"/>
          <w:sz w:val="22"/>
          <w:szCs w:val="22"/>
        </w:rPr>
        <w:t>1.</w:t>
      </w:r>
      <w:r w:rsidRPr="00971818">
        <w:rPr>
          <w:rFonts w:ascii="Arial" w:hAnsi="Arial" w:cs="Arial"/>
          <w:sz w:val="22"/>
          <w:szCs w:val="22"/>
        </w:rPr>
        <w:tab/>
        <w:t>Warunkiem uczestnictwa w postępowaniu jest wniesienie wadium przed terminem składania ofert. Kwota wadium wynosi 1 000,00 zł (jeden tysiąc złotych) odpowi</w:t>
      </w:r>
      <w:r w:rsidR="006B5DA1">
        <w:rPr>
          <w:rFonts w:ascii="Arial" w:hAnsi="Arial" w:cs="Arial"/>
          <w:sz w:val="22"/>
          <w:szCs w:val="22"/>
        </w:rPr>
        <w:t xml:space="preserve">ednio dla każdej części. </w:t>
      </w:r>
    </w:p>
    <w:p w14:paraId="4D88CECB" w14:textId="77777777" w:rsidR="00971818" w:rsidRPr="00971818" w:rsidRDefault="00971818" w:rsidP="00971818">
      <w:pPr>
        <w:tabs>
          <w:tab w:val="left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 w:rsidRPr="00971818">
        <w:rPr>
          <w:rFonts w:ascii="Arial" w:hAnsi="Arial" w:cs="Arial"/>
          <w:sz w:val="22"/>
          <w:szCs w:val="22"/>
        </w:rPr>
        <w:t>2.</w:t>
      </w:r>
      <w:r w:rsidRPr="00971818">
        <w:rPr>
          <w:rFonts w:ascii="Arial" w:hAnsi="Arial" w:cs="Arial"/>
          <w:sz w:val="22"/>
          <w:szCs w:val="22"/>
        </w:rPr>
        <w:tab/>
        <w:t>Wadium należy wpłacić na rachunek bankowy Sprzedawcy w Banku Handlowym              nr konta 45 1030 1508 0000 0005 0190 1121.</w:t>
      </w:r>
    </w:p>
    <w:p w14:paraId="14721B23" w14:textId="77777777" w:rsidR="00971818" w:rsidRPr="00971818" w:rsidRDefault="00971818" w:rsidP="0097181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71818">
        <w:rPr>
          <w:rFonts w:ascii="Arial" w:hAnsi="Arial" w:cs="Arial"/>
          <w:sz w:val="22"/>
          <w:szCs w:val="22"/>
        </w:rPr>
        <w:t xml:space="preserve">Jako tytuł wpłaty należy podać: </w:t>
      </w:r>
    </w:p>
    <w:p w14:paraId="7887DBF0" w14:textId="77777777" w:rsidR="00971818" w:rsidRPr="00971818" w:rsidRDefault="00971818" w:rsidP="0097181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71818">
        <w:rPr>
          <w:rFonts w:ascii="Arial" w:hAnsi="Arial" w:cs="Arial"/>
          <w:sz w:val="22"/>
          <w:szCs w:val="22"/>
        </w:rPr>
        <w:t xml:space="preserve"> „Wadium w przetargu na sprze</w:t>
      </w:r>
      <w:r w:rsidR="006B5DA1">
        <w:rPr>
          <w:rFonts w:ascii="Arial" w:hAnsi="Arial" w:cs="Arial"/>
          <w:sz w:val="22"/>
          <w:szCs w:val="22"/>
        </w:rPr>
        <w:t>daż i odbiór złomu w latach 2019</w:t>
      </w:r>
      <w:r w:rsidRPr="00971818">
        <w:rPr>
          <w:rFonts w:ascii="Arial" w:hAnsi="Arial" w:cs="Arial"/>
          <w:sz w:val="22"/>
          <w:szCs w:val="22"/>
        </w:rPr>
        <w:t xml:space="preserve"> –  2</w:t>
      </w:r>
      <w:r w:rsidR="006B5DA1">
        <w:rPr>
          <w:rFonts w:ascii="Arial" w:hAnsi="Arial" w:cs="Arial"/>
          <w:sz w:val="22"/>
          <w:szCs w:val="22"/>
        </w:rPr>
        <w:t>020</w:t>
      </w:r>
      <w:r w:rsidR="00B86F6C">
        <w:rPr>
          <w:rFonts w:ascii="Arial" w:hAnsi="Arial" w:cs="Arial"/>
          <w:sz w:val="22"/>
          <w:szCs w:val="22"/>
        </w:rPr>
        <w:t xml:space="preserve"> Część: ….</w:t>
      </w:r>
      <w:r w:rsidRPr="00971818">
        <w:rPr>
          <w:rFonts w:ascii="Arial" w:hAnsi="Arial" w:cs="Arial"/>
          <w:sz w:val="22"/>
          <w:szCs w:val="22"/>
        </w:rPr>
        <w:t>”,</w:t>
      </w:r>
    </w:p>
    <w:p w14:paraId="0F0D784E" w14:textId="77777777" w:rsidR="00971818" w:rsidRPr="00971818" w:rsidRDefault="00971818" w:rsidP="00971818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971818">
        <w:rPr>
          <w:rFonts w:ascii="Arial" w:hAnsi="Arial" w:cs="Arial"/>
          <w:b/>
          <w:sz w:val="22"/>
          <w:szCs w:val="22"/>
        </w:rPr>
        <w:t>Kserokopia dowodu wniesienia wadium musi być załączona do oferty.</w:t>
      </w:r>
    </w:p>
    <w:p w14:paraId="12CD1464" w14:textId="77777777" w:rsidR="00971818" w:rsidRPr="00971818" w:rsidRDefault="00971818" w:rsidP="00971818">
      <w:pPr>
        <w:tabs>
          <w:tab w:val="left" w:pos="567"/>
        </w:tabs>
        <w:ind w:firstLine="142"/>
        <w:jc w:val="both"/>
        <w:rPr>
          <w:rFonts w:ascii="Arial" w:hAnsi="Arial" w:cs="Arial"/>
          <w:sz w:val="22"/>
          <w:szCs w:val="22"/>
        </w:rPr>
      </w:pPr>
      <w:r w:rsidRPr="00971818">
        <w:rPr>
          <w:rFonts w:ascii="Arial" w:hAnsi="Arial" w:cs="Arial"/>
          <w:sz w:val="22"/>
          <w:szCs w:val="22"/>
        </w:rPr>
        <w:t>3.</w:t>
      </w:r>
      <w:r w:rsidRPr="00971818">
        <w:rPr>
          <w:rFonts w:ascii="Arial" w:hAnsi="Arial" w:cs="Arial"/>
          <w:sz w:val="22"/>
          <w:szCs w:val="22"/>
        </w:rPr>
        <w:tab/>
        <w:t>Zwrot wadium dokonywany jest:</w:t>
      </w:r>
    </w:p>
    <w:p w14:paraId="609401D0" w14:textId="77777777" w:rsidR="00971818" w:rsidRPr="00971818" w:rsidRDefault="00971818" w:rsidP="00971818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971818">
        <w:rPr>
          <w:rFonts w:ascii="Arial" w:hAnsi="Arial" w:cs="Arial"/>
          <w:sz w:val="22"/>
          <w:szCs w:val="22"/>
        </w:rPr>
        <w:t>a)</w:t>
      </w:r>
      <w:r w:rsidRPr="00971818">
        <w:rPr>
          <w:rFonts w:ascii="Arial" w:hAnsi="Arial" w:cs="Arial"/>
          <w:sz w:val="22"/>
          <w:szCs w:val="22"/>
        </w:rPr>
        <w:tab/>
        <w:t>oferentowi, którego oferta została wybrana jako najkorzystniejsza – niezwłocznie,</w:t>
      </w:r>
    </w:p>
    <w:p w14:paraId="29167F53" w14:textId="77777777" w:rsidR="00971818" w:rsidRPr="00971818" w:rsidRDefault="00971818" w:rsidP="00971818">
      <w:pPr>
        <w:tabs>
          <w:tab w:val="left" w:pos="567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971818">
        <w:rPr>
          <w:rFonts w:ascii="Arial" w:hAnsi="Arial" w:cs="Arial"/>
          <w:sz w:val="22"/>
          <w:szCs w:val="22"/>
        </w:rPr>
        <w:t>b)</w:t>
      </w:r>
      <w:r w:rsidRPr="00971818">
        <w:rPr>
          <w:rFonts w:ascii="Arial" w:hAnsi="Arial" w:cs="Arial"/>
          <w:sz w:val="22"/>
          <w:szCs w:val="22"/>
        </w:rPr>
        <w:tab/>
        <w:t>pozostałym oferentom – z chwilą zakończenia postępowania,</w:t>
      </w:r>
    </w:p>
    <w:p w14:paraId="5F1F692B" w14:textId="77777777" w:rsidR="00971818" w:rsidRPr="00971818" w:rsidRDefault="00971818" w:rsidP="00971818">
      <w:p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971818">
        <w:rPr>
          <w:rFonts w:ascii="Arial" w:hAnsi="Arial" w:cs="Arial"/>
          <w:sz w:val="22"/>
          <w:szCs w:val="22"/>
        </w:rPr>
        <w:t>c)</w:t>
      </w:r>
      <w:r w:rsidRPr="00971818">
        <w:rPr>
          <w:rFonts w:ascii="Arial" w:hAnsi="Arial" w:cs="Arial"/>
          <w:sz w:val="22"/>
          <w:szCs w:val="22"/>
        </w:rPr>
        <w:tab/>
        <w:t>wszystkim oferentom – z chwilą unieważnienia postępowania lub zamknięcia bez dokonania wyboru oferty,</w:t>
      </w:r>
    </w:p>
    <w:p w14:paraId="5312848A" w14:textId="77777777" w:rsidR="00971818" w:rsidRPr="00971818" w:rsidRDefault="00971818" w:rsidP="00971818">
      <w:p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971818">
        <w:rPr>
          <w:rFonts w:ascii="Arial" w:hAnsi="Arial" w:cs="Arial"/>
          <w:sz w:val="22"/>
          <w:szCs w:val="22"/>
        </w:rPr>
        <w:t>d)</w:t>
      </w:r>
      <w:r w:rsidRPr="00971818">
        <w:rPr>
          <w:rFonts w:ascii="Arial" w:hAnsi="Arial" w:cs="Arial"/>
          <w:sz w:val="22"/>
          <w:szCs w:val="22"/>
        </w:rPr>
        <w:tab/>
        <w:t>na pisemny wniosek oferenta, który wycofał ofertę przed upływem terminu składania ofert.</w:t>
      </w:r>
    </w:p>
    <w:p w14:paraId="08738DE2" w14:textId="77777777" w:rsidR="00971818" w:rsidRPr="00971818" w:rsidRDefault="00971818" w:rsidP="009C229F">
      <w:pPr>
        <w:tabs>
          <w:tab w:val="left" w:pos="567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971818">
        <w:rPr>
          <w:rFonts w:ascii="Arial" w:hAnsi="Arial" w:cs="Arial"/>
          <w:sz w:val="22"/>
          <w:szCs w:val="22"/>
        </w:rPr>
        <w:t>4.</w:t>
      </w:r>
      <w:r w:rsidRPr="00971818">
        <w:rPr>
          <w:rFonts w:ascii="Arial" w:hAnsi="Arial" w:cs="Arial"/>
          <w:sz w:val="22"/>
          <w:szCs w:val="22"/>
        </w:rPr>
        <w:tab/>
        <w:t>Sprzed</w:t>
      </w:r>
      <w:r w:rsidR="006B5DA1">
        <w:rPr>
          <w:rFonts w:ascii="Arial" w:hAnsi="Arial" w:cs="Arial"/>
          <w:sz w:val="22"/>
          <w:szCs w:val="22"/>
        </w:rPr>
        <w:t>awca zatrzymuje wadium, jeżeli o</w:t>
      </w:r>
      <w:r w:rsidRPr="00971818">
        <w:rPr>
          <w:rFonts w:ascii="Arial" w:hAnsi="Arial" w:cs="Arial"/>
          <w:sz w:val="22"/>
          <w:szCs w:val="22"/>
        </w:rPr>
        <w:t>ferent:</w:t>
      </w:r>
    </w:p>
    <w:p w14:paraId="5416D238" w14:textId="77777777" w:rsidR="00971818" w:rsidRPr="00971818" w:rsidRDefault="00971818" w:rsidP="00971818">
      <w:pPr>
        <w:tabs>
          <w:tab w:val="left" w:pos="567"/>
        </w:tabs>
        <w:ind w:firstLine="284"/>
        <w:jc w:val="both"/>
        <w:rPr>
          <w:rFonts w:ascii="Arial" w:hAnsi="Arial" w:cs="Arial"/>
          <w:sz w:val="22"/>
          <w:szCs w:val="22"/>
        </w:rPr>
      </w:pPr>
      <w:r w:rsidRPr="00971818">
        <w:rPr>
          <w:rFonts w:ascii="Arial" w:hAnsi="Arial" w:cs="Arial"/>
          <w:sz w:val="22"/>
          <w:szCs w:val="22"/>
        </w:rPr>
        <w:t>a)</w:t>
      </w:r>
      <w:r w:rsidRPr="00971818">
        <w:rPr>
          <w:rFonts w:ascii="Arial" w:hAnsi="Arial" w:cs="Arial"/>
          <w:sz w:val="22"/>
          <w:szCs w:val="22"/>
        </w:rPr>
        <w:tab/>
        <w:t>wycofa lub zmodyfikuje ofertę po upływie terminu składania ofert,</w:t>
      </w:r>
    </w:p>
    <w:p w14:paraId="0A8B9440" w14:textId="77777777" w:rsidR="00971818" w:rsidRPr="00971818" w:rsidRDefault="00971818" w:rsidP="00971818">
      <w:pPr>
        <w:tabs>
          <w:tab w:val="left" w:pos="567"/>
        </w:tabs>
        <w:ind w:firstLine="284"/>
        <w:jc w:val="both"/>
        <w:rPr>
          <w:rFonts w:ascii="Arial" w:hAnsi="Arial" w:cs="Arial"/>
          <w:sz w:val="22"/>
          <w:szCs w:val="22"/>
        </w:rPr>
      </w:pPr>
      <w:r w:rsidRPr="00971818">
        <w:rPr>
          <w:rFonts w:ascii="Arial" w:hAnsi="Arial" w:cs="Arial"/>
          <w:sz w:val="22"/>
          <w:szCs w:val="22"/>
        </w:rPr>
        <w:t xml:space="preserve">b) </w:t>
      </w:r>
      <w:r w:rsidRPr="00971818">
        <w:rPr>
          <w:rFonts w:ascii="Arial" w:hAnsi="Arial" w:cs="Arial"/>
          <w:sz w:val="22"/>
          <w:szCs w:val="22"/>
        </w:rPr>
        <w:tab/>
        <w:t>odmówi podpisania umowy na warunkach określonych w złożonej przez niego ofercie,</w:t>
      </w:r>
    </w:p>
    <w:p w14:paraId="27C30FED" w14:textId="77777777" w:rsidR="002F7524" w:rsidRDefault="00971818" w:rsidP="009C229F">
      <w:pPr>
        <w:tabs>
          <w:tab w:val="left" w:pos="567"/>
        </w:tabs>
        <w:spacing w:after="120"/>
        <w:ind w:firstLine="284"/>
        <w:jc w:val="both"/>
        <w:rPr>
          <w:rFonts w:ascii="Arial" w:hAnsi="Arial" w:cs="Arial"/>
          <w:sz w:val="22"/>
          <w:szCs w:val="22"/>
        </w:rPr>
      </w:pPr>
      <w:r w:rsidRPr="00971818">
        <w:rPr>
          <w:rFonts w:ascii="Arial" w:hAnsi="Arial" w:cs="Arial"/>
          <w:sz w:val="22"/>
          <w:szCs w:val="22"/>
        </w:rPr>
        <w:t>c)</w:t>
      </w:r>
      <w:r w:rsidRPr="00971818">
        <w:rPr>
          <w:rFonts w:ascii="Arial" w:hAnsi="Arial" w:cs="Arial"/>
          <w:sz w:val="22"/>
          <w:szCs w:val="22"/>
        </w:rPr>
        <w:tab/>
        <w:t xml:space="preserve">zawarcie umowy stało się niemożliwe </w:t>
      </w:r>
      <w:r w:rsidR="006B5DA1">
        <w:rPr>
          <w:rFonts w:ascii="Arial" w:hAnsi="Arial" w:cs="Arial"/>
          <w:sz w:val="22"/>
          <w:szCs w:val="22"/>
        </w:rPr>
        <w:t>z przyczyn leżących po stronie o</w:t>
      </w:r>
      <w:r w:rsidRPr="00971818">
        <w:rPr>
          <w:rFonts w:ascii="Arial" w:hAnsi="Arial" w:cs="Arial"/>
          <w:sz w:val="22"/>
          <w:szCs w:val="22"/>
        </w:rPr>
        <w:t>ferenta.</w:t>
      </w:r>
    </w:p>
    <w:p w14:paraId="0146C52D" w14:textId="77777777" w:rsidR="009C229F" w:rsidRPr="009C229F" w:rsidRDefault="009C229F" w:rsidP="00893A51">
      <w:pPr>
        <w:pStyle w:val="Akapitzlist"/>
        <w:numPr>
          <w:ilvl w:val="0"/>
          <w:numId w:val="3"/>
        </w:numPr>
        <w:tabs>
          <w:tab w:val="left" w:pos="567"/>
        </w:tabs>
        <w:spacing w:after="120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9C229F">
        <w:rPr>
          <w:rFonts w:ascii="Arial" w:hAnsi="Arial" w:cs="Arial"/>
          <w:b/>
          <w:sz w:val="22"/>
          <w:szCs w:val="22"/>
        </w:rPr>
        <w:t>KRYTERIA ORAZ SPOSÓB OCENY OFERT</w:t>
      </w:r>
    </w:p>
    <w:p w14:paraId="13070D2B" w14:textId="77777777" w:rsidR="009C229F" w:rsidRDefault="009C229F" w:rsidP="009C229F">
      <w:pPr>
        <w:spacing w:after="120"/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9C229F">
        <w:rPr>
          <w:rFonts w:ascii="Arial" w:hAnsi="Arial" w:cs="Arial"/>
          <w:sz w:val="22"/>
          <w:szCs w:val="22"/>
        </w:rPr>
        <w:t>ajwyższa cena netto za 1 tonę złomu.</w:t>
      </w:r>
    </w:p>
    <w:p w14:paraId="1090D87B" w14:textId="77777777" w:rsidR="009C229F" w:rsidRPr="009C229F" w:rsidRDefault="009C229F" w:rsidP="00893A51">
      <w:pPr>
        <w:pStyle w:val="Akapitzlist"/>
        <w:numPr>
          <w:ilvl w:val="0"/>
          <w:numId w:val="3"/>
        </w:numPr>
        <w:spacing w:after="120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9C229F">
        <w:rPr>
          <w:rFonts w:ascii="Arial" w:hAnsi="Arial" w:cs="Arial"/>
          <w:b/>
          <w:sz w:val="22"/>
          <w:szCs w:val="22"/>
        </w:rPr>
        <w:t>WARUNKI SZCZEGÓŁOWE</w:t>
      </w:r>
    </w:p>
    <w:p w14:paraId="1FCDABF5" w14:textId="77777777" w:rsidR="00861745" w:rsidRPr="00861745" w:rsidRDefault="00861745" w:rsidP="00861745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861745">
        <w:rPr>
          <w:rFonts w:ascii="Arial" w:hAnsi="Arial" w:cs="Arial"/>
          <w:sz w:val="22"/>
          <w:szCs w:val="22"/>
        </w:rPr>
        <w:t>O zawarcie um</w:t>
      </w:r>
      <w:r w:rsidR="006B5DA1">
        <w:rPr>
          <w:rFonts w:ascii="Arial" w:hAnsi="Arial" w:cs="Arial"/>
          <w:sz w:val="22"/>
          <w:szCs w:val="22"/>
        </w:rPr>
        <w:t>owy sprzedaży mogą ubiegać się o</w:t>
      </w:r>
      <w:r w:rsidRPr="00861745">
        <w:rPr>
          <w:rFonts w:ascii="Arial" w:hAnsi="Arial" w:cs="Arial"/>
          <w:sz w:val="22"/>
          <w:szCs w:val="22"/>
        </w:rPr>
        <w:t>ferenci, którzy:</w:t>
      </w:r>
    </w:p>
    <w:p w14:paraId="304A99DA" w14:textId="77777777" w:rsidR="00861745" w:rsidRPr="00861745" w:rsidRDefault="00861745" w:rsidP="00861745">
      <w:p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1745">
        <w:rPr>
          <w:rFonts w:ascii="Arial" w:hAnsi="Arial" w:cs="Arial"/>
          <w:sz w:val="22"/>
          <w:szCs w:val="22"/>
        </w:rPr>
        <w:t>a)</w:t>
      </w:r>
      <w:r w:rsidRPr="00861745">
        <w:rPr>
          <w:rFonts w:ascii="Arial" w:hAnsi="Arial" w:cs="Arial"/>
          <w:sz w:val="22"/>
          <w:szCs w:val="22"/>
        </w:rPr>
        <w:tab/>
        <w:t>zrealizowali w ciągu ostatnich trzech lat odbiór złomu stalowego od jednego sprzedawcy na łączną wartość nie mniejszą niż 100 000,00 zł netto, poświadczone referencjami sprzedawcy,</w:t>
      </w:r>
    </w:p>
    <w:p w14:paraId="38FD1919" w14:textId="77777777" w:rsidR="00861745" w:rsidRPr="00861745" w:rsidRDefault="00861745" w:rsidP="00861745">
      <w:p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1745">
        <w:rPr>
          <w:rFonts w:ascii="Arial" w:hAnsi="Arial" w:cs="Arial"/>
          <w:sz w:val="22"/>
          <w:szCs w:val="22"/>
        </w:rPr>
        <w:t>b)</w:t>
      </w:r>
      <w:r w:rsidRPr="00861745">
        <w:rPr>
          <w:rFonts w:ascii="Arial" w:hAnsi="Arial" w:cs="Arial"/>
          <w:sz w:val="22"/>
          <w:szCs w:val="22"/>
        </w:rPr>
        <w:tab/>
        <w:t>posiadają decyzję zezwalającą na transport i gospodarowanie odpadami                      o kodzie 17 04 05 Żelazo i stal,</w:t>
      </w:r>
    </w:p>
    <w:p w14:paraId="60B8AE8E" w14:textId="77777777" w:rsidR="00861745" w:rsidRPr="00861745" w:rsidRDefault="00861745" w:rsidP="00861745">
      <w:p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1745">
        <w:rPr>
          <w:rFonts w:ascii="Arial" w:hAnsi="Arial" w:cs="Arial"/>
          <w:sz w:val="22"/>
          <w:szCs w:val="22"/>
        </w:rPr>
        <w:t>c)</w:t>
      </w:r>
      <w:r w:rsidRPr="00861745">
        <w:rPr>
          <w:rFonts w:ascii="Arial" w:hAnsi="Arial" w:cs="Arial"/>
          <w:sz w:val="22"/>
          <w:szCs w:val="22"/>
        </w:rPr>
        <w:tab/>
        <w:t xml:space="preserve">zapewnią punkt, w którym można zważyć złom na wadze (z ważnym świadectwem legalizacji) w odległości nie większej niż 50 km od: </w:t>
      </w:r>
    </w:p>
    <w:p w14:paraId="280D7745" w14:textId="77777777" w:rsidR="00861745" w:rsidRDefault="006B5DA1" w:rsidP="00893A51">
      <w:pPr>
        <w:pStyle w:val="Akapitzlist"/>
        <w:numPr>
          <w:ilvl w:val="0"/>
          <w:numId w:val="6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część I    Sanok</w:t>
      </w:r>
    </w:p>
    <w:p w14:paraId="27A56B4F" w14:textId="77777777" w:rsidR="00861745" w:rsidRDefault="006B5DA1" w:rsidP="00893A51">
      <w:pPr>
        <w:pStyle w:val="Akapitzlist"/>
        <w:numPr>
          <w:ilvl w:val="0"/>
          <w:numId w:val="6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część II   Krosno</w:t>
      </w:r>
    </w:p>
    <w:p w14:paraId="101275FE" w14:textId="77777777" w:rsidR="00861745" w:rsidRDefault="006B5DA1" w:rsidP="00893A51">
      <w:pPr>
        <w:pStyle w:val="Akapitzlist"/>
        <w:numPr>
          <w:ilvl w:val="0"/>
          <w:numId w:val="6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część III  Łańcut</w:t>
      </w:r>
    </w:p>
    <w:p w14:paraId="2F453EE8" w14:textId="77777777" w:rsidR="00861745" w:rsidRDefault="006B5DA1" w:rsidP="00893A51">
      <w:pPr>
        <w:pStyle w:val="Akapitzlist"/>
        <w:numPr>
          <w:ilvl w:val="0"/>
          <w:numId w:val="6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część IV  Przemyśl</w:t>
      </w:r>
    </w:p>
    <w:p w14:paraId="0E8B1583" w14:textId="77777777" w:rsidR="006B5DA1" w:rsidRPr="00861745" w:rsidRDefault="006B5DA1" w:rsidP="00893A51">
      <w:pPr>
        <w:pStyle w:val="Akapitzlist"/>
        <w:numPr>
          <w:ilvl w:val="0"/>
          <w:numId w:val="6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część V Tarnów</w:t>
      </w:r>
    </w:p>
    <w:p w14:paraId="08C50428" w14:textId="77777777" w:rsidR="00861745" w:rsidRPr="00861745" w:rsidRDefault="00861745" w:rsidP="00861745">
      <w:p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1745">
        <w:rPr>
          <w:rFonts w:ascii="Arial" w:hAnsi="Arial" w:cs="Arial"/>
          <w:sz w:val="22"/>
          <w:szCs w:val="22"/>
        </w:rPr>
        <w:t>d)</w:t>
      </w:r>
      <w:r w:rsidRPr="00861745">
        <w:rPr>
          <w:rFonts w:ascii="Arial" w:hAnsi="Arial" w:cs="Arial"/>
          <w:sz w:val="22"/>
          <w:szCs w:val="22"/>
        </w:rPr>
        <w:tab/>
        <w:t>posiadają zezwolenie na prowadzenie działalności w zakresie  transportowania              i zagospodarowania odpadów.</w:t>
      </w:r>
    </w:p>
    <w:p w14:paraId="093D238A" w14:textId="77777777" w:rsidR="009C229F" w:rsidRDefault="00861745" w:rsidP="00861745">
      <w:p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1745">
        <w:rPr>
          <w:rFonts w:ascii="Arial" w:hAnsi="Arial" w:cs="Arial"/>
          <w:sz w:val="22"/>
          <w:szCs w:val="22"/>
        </w:rPr>
        <w:t>e)</w:t>
      </w:r>
      <w:r w:rsidRPr="00861745">
        <w:rPr>
          <w:rFonts w:ascii="Arial" w:hAnsi="Arial" w:cs="Arial"/>
          <w:sz w:val="22"/>
          <w:szCs w:val="22"/>
        </w:rPr>
        <w:tab/>
        <w:t>posiadają polisę ubezpieczeniową OC (lub jej promesę) od prowadzonej działalności gospodarczej na kwotę minimum 100 000,00 zł (słownie: sto tysięcy złotych) – potwierdzoną za zgodność z oryginałem polisy należy dołączyć do oferty.</w:t>
      </w:r>
    </w:p>
    <w:p w14:paraId="098910AB" w14:textId="77777777" w:rsidR="000A3E15" w:rsidRPr="00861745" w:rsidRDefault="000A3E15" w:rsidP="00861745">
      <w:p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48E032F3" w14:textId="77777777" w:rsidR="009C229F" w:rsidRDefault="000A3E15" w:rsidP="00893A51">
      <w:pPr>
        <w:pStyle w:val="Akapitzlist"/>
        <w:numPr>
          <w:ilvl w:val="0"/>
          <w:numId w:val="3"/>
        </w:numPr>
        <w:spacing w:after="120"/>
        <w:ind w:left="142" w:hanging="142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0A3E15">
        <w:rPr>
          <w:rFonts w:ascii="Arial" w:hAnsi="Arial" w:cs="Arial"/>
          <w:b/>
          <w:sz w:val="22"/>
          <w:szCs w:val="22"/>
        </w:rPr>
        <w:lastRenderedPageBreak/>
        <w:t xml:space="preserve">INFORMACJA DOTYCZĄCA SKŁADANIA OFERT                                </w:t>
      </w:r>
    </w:p>
    <w:p w14:paraId="5C0F6127" w14:textId="77777777" w:rsidR="000A3E15" w:rsidRDefault="000A3E15" w:rsidP="00893A51">
      <w:pPr>
        <w:pStyle w:val="Akapitzlist"/>
        <w:numPr>
          <w:ilvl w:val="0"/>
          <w:numId w:val="7"/>
        </w:numPr>
        <w:spacing w:after="120"/>
        <w:ind w:left="567" w:hanging="425"/>
        <w:jc w:val="both"/>
        <w:rPr>
          <w:rFonts w:ascii="Arial" w:hAnsi="Arial" w:cs="Arial"/>
          <w:sz w:val="22"/>
          <w:szCs w:val="22"/>
        </w:rPr>
      </w:pPr>
      <w:r w:rsidRPr="000A3E15">
        <w:rPr>
          <w:rFonts w:ascii="Arial" w:hAnsi="Arial" w:cs="Arial"/>
          <w:sz w:val="22"/>
          <w:szCs w:val="22"/>
        </w:rPr>
        <w:t>Sprzedawca nie dopuszcza składania ofert wariantowych.</w:t>
      </w:r>
    </w:p>
    <w:p w14:paraId="550EFCF1" w14:textId="77777777" w:rsidR="000A3E15" w:rsidRPr="002C5110" w:rsidRDefault="000A3E15" w:rsidP="00893A51">
      <w:pPr>
        <w:pStyle w:val="Akapitzlist"/>
        <w:numPr>
          <w:ilvl w:val="0"/>
          <w:numId w:val="7"/>
        </w:numPr>
        <w:spacing w:after="12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C5110">
        <w:rPr>
          <w:rFonts w:ascii="Arial" w:hAnsi="Arial" w:cs="Arial"/>
          <w:sz w:val="22"/>
          <w:szCs w:val="22"/>
        </w:rPr>
        <w:t>Sprzedawca dopuszcza składanie ofert częściowych.</w:t>
      </w:r>
    </w:p>
    <w:p w14:paraId="3B0A9958" w14:textId="77777777" w:rsidR="000A3E15" w:rsidRPr="002C5110" w:rsidRDefault="00822E9F" w:rsidP="00893A51">
      <w:pPr>
        <w:pStyle w:val="Akapitzlist"/>
        <w:numPr>
          <w:ilvl w:val="0"/>
          <w:numId w:val="3"/>
        </w:numPr>
        <w:spacing w:after="120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2C5110">
        <w:rPr>
          <w:rFonts w:ascii="Arial" w:hAnsi="Arial" w:cs="Arial"/>
          <w:b/>
          <w:sz w:val="22"/>
          <w:szCs w:val="22"/>
        </w:rPr>
        <w:t>ZASTRZEŻENIA DOTYCZĄ</w:t>
      </w:r>
      <w:r w:rsidR="000A3E15" w:rsidRPr="002C5110">
        <w:rPr>
          <w:rFonts w:ascii="Arial" w:hAnsi="Arial" w:cs="Arial"/>
          <w:b/>
          <w:sz w:val="22"/>
          <w:szCs w:val="22"/>
        </w:rPr>
        <w:t>CE SPECYFIKACJI TECHNICZNEJ</w:t>
      </w:r>
    </w:p>
    <w:p w14:paraId="20A99F1C" w14:textId="77777777" w:rsidR="000A3E15" w:rsidRPr="002C5110" w:rsidRDefault="000A3E15" w:rsidP="00F26A2A">
      <w:pPr>
        <w:spacing w:after="120"/>
        <w:ind w:left="142"/>
        <w:jc w:val="both"/>
        <w:rPr>
          <w:rFonts w:ascii="Arial" w:hAnsi="Arial" w:cs="Arial"/>
          <w:sz w:val="22"/>
          <w:szCs w:val="22"/>
        </w:rPr>
      </w:pPr>
      <w:r w:rsidRPr="002C5110">
        <w:rPr>
          <w:rFonts w:ascii="Arial" w:hAnsi="Arial" w:cs="Arial"/>
          <w:sz w:val="22"/>
          <w:szCs w:val="22"/>
        </w:rPr>
        <w:t>Sprzedawca zastrzega sobie prawo zmiany lub odwołania warunków zawartych w specyfikacji technicznej.</w:t>
      </w:r>
    </w:p>
    <w:p w14:paraId="2649BC5B" w14:textId="77777777" w:rsidR="00D05DE1" w:rsidRDefault="00D05DE1" w:rsidP="00893A51">
      <w:pPr>
        <w:pStyle w:val="Akapitzlist"/>
        <w:numPr>
          <w:ilvl w:val="0"/>
          <w:numId w:val="3"/>
        </w:numPr>
        <w:spacing w:after="120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ZASTRZEŻENIA DOTYCZĄCE POSTĘPOWANIA</w:t>
      </w:r>
    </w:p>
    <w:p w14:paraId="75CBB7F6" w14:textId="77777777" w:rsidR="002E0723" w:rsidRPr="002E0723" w:rsidRDefault="002E0723" w:rsidP="002E0723">
      <w:pPr>
        <w:spacing w:after="120"/>
        <w:ind w:left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Polskie Górnictwo Naftowe i Gazownictwo SA zastrzega sobie prawo do unieważnienia przetargu, zmiany lub odwołania warunków przetargu, bądź możliwości jego zakończenia w każdym czasie bez wyboru oferty bez podania przyczyn</w:t>
      </w:r>
      <w:r w:rsidR="00E2541C">
        <w:rPr>
          <w:rFonts w:ascii="Arial" w:hAnsi="Arial" w:cs="Arial"/>
          <w:sz w:val="22"/>
          <w:szCs w:val="22"/>
        </w:rPr>
        <w:t>.</w:t>
      </w:r>
    </w:p>
    <w:p w14:paraId="235D4E75" w14:textId="77777777" w:rsidR="000A3E15" w:rsidRPr="00F26A2A" w:rsidRDefault="00F26A2A" w:rsidP="00893A51">
      <w:pPr>
        <w:pStyle w:val="Akapitzlist"/>
        <w:numPr>
          <w:ilvl w:val="0"/>
          <w:numId w:val="3"/>
        </w:numPr>
        <w:spacing w:after="120"/>
        <w:ind w:left="142" w:hanging="142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SPOSÓB OTRZYMANIA SPECYFIKACJI TECHNICZNEJ</w:t>
      </w:r>
    </w:p>
    <w:p w14:paraId="4D979C2B" w14:textId="77777777" w:rsidR="00FC5BFD" w:rsidRDefault="00FC5BFD" w:rsidP="00893A51">
      <w:pPr>
        <w:pStyle w:val="Akapitzlist"/>
        <w:numPr>
          <w:ilvl w:val="0"/>
          <w:numId w:val="8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FC5BFD">
        <w:rPr>
          <w:rFonts w:ascii="Arial" w:hAnsi="Arial" w:cs="Arial"/>
          <w:sz w:val="22"/>
          <w:szCs w:val="22"/>
        </w:rPr>
        <w:t>PGNiG SA w Warszawie – Oddział w Sa</w:t>
      </w:r>
      <w:r w:rsidR="007B0792">
        <w:rPr>
          <w:rFonts w:ascii="Arial" w:hAnsi="Arial" w:cs="Arial"/>
          <w:sz w:val="22"/>
          <w:szCs w:val="22"/>
        </w:rPr>
        <w:t>noku, Dział Sprzedaży</w:t>
      </w:r>
      <w:r>
        <w:rPr>
          <w:rFonts w:ascii="Arial" w:hAnsi="Arial" w:cs="Arial"/>
          <w:sz w:val="22"/>
          <w:szCs w:val="22"/>
        </w:rPr>
        <w:t xml:space="preserve">, pok. </w:t>
      </w:r>
      <w:r w:rsidRPr="00B35069">
        <w:rPr>
          <w:rFonts w:ascii="Arial" w:hAnsi="Arial" w:cs="Arial"/>
          <w:sz w:val="22"/>
          <w:szCs w:val="22"/>
        </w:rPr>
        <w:t>227</w:t>
      </w:r>
      <w:r>
        <w:rPr>
          <w:rFonts w:ascii="Arial" w:hAnsi="Arial" w:cs="Arial"/>
          <w:sz w:val="22"/>
          <w:szCs w:val="22"/>
        </w:rPr>
        <w:t>B</w:t>
      </w:r>
      <w:r w:rsidR="00822E9F">
        <w:rPr>
          <w:rFonts w:ascii="Arial" w:hAnsi="Arial" w:cs="Arial"/>
          <w:sz w:val="22"/>
          <w:szCs w:val="22"/>
        </w:rPr>
        <w:t>, w godz. 8.00 – 14.00</w:t>
      </w:r>
      <w:r w:rsidRPr="00FC5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822E9F">
        <w:rPr>
          <w:rFonts w:ascii="Arial" w:hAnsi="Arial" w:cs="Arial"/>
          <w:sz w:val="22"/>
          <w:szCs w:val="22"/>
        </w:rPr>
        <w:t>tel.</w:t>
      </w:r>
      <w:r>
        <w:rPr>
          <w:rFonts w:ascii="Arial" w:hAnsi="Arial" w:cs="Arial"/>
          <w:sz w:val="22"/>
          <w:szCs w:val="22"/>
        </w:rPr>
        <w:t>13</w:t>
      </w:r>
      <w:r w:rsidRPr="00FC5BFD">
        <w:rPr>
          <w:rFonts w:ascii="Arial" w:hAnsi="Arial" w:cs="Arial"/>
          <w:sz w:val="22"/>
          <w:szCs w:val="22"/>
        </w:rPr>
        <w:t xml:space="preserve"> 4652 297</w:t>
      </w:r>
      <w:r w:rsidR="00822E9F">
        <w:rPr>
          <w:rFonts w:ascii="Arial" w:hAnsi="Arial" w:cs="Arial"/>
          <w:sz w:val="22"/>
          <w:szCs w:val="22"/>
        </w:rPr>
        <w:t>)</w:t>
      </w:r>
      <w:r w:rsidR="00904AC0">
        <w:rPr>
          <w:rFonts w:ascii="Arial" w:hAnsi="Arial" w:cs="Arial"/>
          <w:sz w:val="22"/>
          <w:szCs w:val="22"/>
        </w:rPr>
        <w:t>,</w:t>
      </w:r>
    </w:p>
    <w:p w14:paraId="4C4F0A44" w14:textId="77777777" w:rsidR="00FC5BFD" w:rsidRDefault="00FC5BFD" w:rsidP="00893A51">
      <w:pPr>
        <w:pStyle w:val="Akapitzlist"/>
        <w:numPr>
          <w:ilvl w:val="0"/>
          <w:numId w:val="8"/>
        </w:numPr>
        <w:tabs>
          <w:tab w:val="left" w:pos="567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elektronicznie, pisząc na adres </w:t>
      </w:r>
      <w:hyperlink r:id="rId9" w:history="1">
        <w:r w:rsidRPr="00B1394B">
          <w:rPr>
            <w:rStyle w:val="Hipercze"/>
            <w:rFonts w:ascii="Arial" w:hAnsi="Arial" w:cs="Arial"/>
            <w:sz w:val="22"/>
            <w:szCs w:val="22"/>
          </w:rPr>
          <w:t>sanok.handel@pgnig.pl</w:t>
        </w:r>
      </w:hyperlink>
    </w:p>
    <w:p w14:paraId="0F49BB15" w14:textId="77777777" w:rsidR="00FC5BFD" w:rsidRDefault="00FC5BFD" w:rsidP="00FC5BFD">
      <w:pPr>
        <w:pStyle w:val="Akapitzlist"/>
        <w:ind w:left="862"/>
        <w:jc w:val="both"/>
        <w:rPr>
          <w:rFonts w:ascii="Arial" w:hAnsi="Arial" w:cs="Arial"/>
          <w:sz w:val="22"/>
          <w:szCs w:val="22"/>
        </w:rPr>
      </w:pPr>
    </w:p>
    <w:p w14:paraId="1A9AC915" w14:textId="77777777" w:rsidR="000A3E15" w:rsidRPr="00D05DE1" w:rsidRDefault="001C059E" w:rsidP="00893A51">
      <w:pPr>
        <w:pStyle w:val="Akapitzlist"/>
        <w:numPr>
          <w:ilvl w:val="0"/>
          <w:numId w:val="3"/>
        </w:numPr>
        <w:spacing w:after="120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WYMAGANE DOKUMENTY I OŚWIADCZENIA</w:t>
      </w:r>
    </w:p>
    <w:p w14:paraId="3F20E3CD" w14:textId="77777777" w:rsidR="0026559D" w:rsidRPr="0026559D" w:rsidRDefault="0026559D" w:rsidP="0026559D">
      <w:pPr>
        <w:tabs>
          <w:tab w:val="left" w:pos="567"/>
        </w:tabs>
        <w:ind w:firstLine="142"/>
        <w:jc w:val="both"/>
        <w:rPr>
          <w:rFonts w:ascii="Arial" w:hAnsi="Arial" w:cs="Arial"/>
          <w:sz w:val="22"/>
          <w:szCs w:val="22"/>
        </w:rPr>
      </w:pPr>
      <w:r w:rsidRPr="0026559D">
        <w:rPr>
          <w:rFonts w:ascii="Arial" w:hAnsi="Arial" w:cs="Arial"/>
          <w:sz w:val="22"/>
          <w:szCs w:val="22"/>
        </w:rPr>
        <w:t>1.</w:t>
      </w:r>
      <w:r w:rsidRPr="0026559D">
        <w:rPr>
          <w:rFonts w:ascii="Arial" w:hAnsi="Arial" w:cs="Arial"/>
          <w:sz w:val="22"/>
          <w:szCs w:val="22"/>
        </w:rPr>
        <w:tab/>
        <w:t>Oferent dołączy do oferty następujące dokumenty:</w:t>
      </w:r>
    </w:p>
    <w:p w14:paraId="6BCFF9A6" w14:textId="77777777" w:rsidR="0026559D" w:rsidRPr="0026559D" w:rsidRDefault="0026559D" w:rsidP="0026559D">
      <w:p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26559D">
        <w:rPr>
          <w:rFonts w:ascii="Arial" w:hAnsi="Arial" w:cs="Arial"/>
          <w:sz w:val="22"/>
          <w:szCs w:val="22"/>
        </w:rPr>
        <w:t>a)</w:t>
      </w:r>
      <w:r w:rsidRPr="0026559D">
        <w:rPr>
          <w:rFonts w:ascii="Arial" w:hAnsi="Arial" w:cs="Arial"/>
          <w:sz w:val="22"/>
          <w:szCs w:val="22"/>
        </w:rPr>
        <w:tab/>
        <w:t xml:space="preserve">aktualny odpis z właściwego rejestru albo aktualne zaświadczenie o wpisie do ewidencji działalności gospodarczej (lub wydruk z Centralnej Ewidencji </w:t>
      </w:r>
    </w:p>
    <w:p w14:paraId="24A94EC4" w14:textId="77777777" w:rsidR="0026559D" w:rsidRPr="0026559D" w:rsidRDefault="0026559D" w:rsidP="0026559D">
      <w:pPr>
        <w:ind w:left="567"/>
        <w:jc w:val="both"/>
        <w:rPr>
          <w:rFonts w:ascii="Arial" w:hAnsi="Arial" w:cs="Arial"/>
          <w:sz w:val="22"/>
          <w:szCs w:val="22"/>
        </w:rPr>
      </w:pPr>
      <w:r w:rsidRPr="0026559D">
        <w:rPr>
          <w:rFonts w:ascii="Arial" w:hAnsi="Arial" w:cs="Arial"/>
          <w:sz w:val="22"/>
          <w:szCs w:val="22"/>
        </w:rPr>
        <w:t>i Informacji o Działalności Gospodarczej – CEIDG), wystawiony nie wcześniej niż 6 miesięcy przed upływem terminu składania wniosków o dopuszczenie do udziału w postępowaniu lub ofert, bądź terminu rozpoczęcia negocjacji, a jeżeli oferent ma siedzibę lub miejsce zamieszkania za granicą, dokument lub dokumenty wystawione zgodnie z prawem kraju, w którym ma siedzibę lub miejsce zamieszkania, potwierdzające, że jest uprawniony do występowania w obrocie prawnym i nie wszczęto wobec niego postępowania likwidacyjnego, upadłościowego ani nie ogłoszono jego upadłości, podając jednocześnie podstawę prawną wystawienia tych dokumentów,</w:t>
      </w:r>
    </w:p>
    <w:p w14:paraId="0E3F799E" w14:textId="77777777" w:rsidR="0026559D" w:rsidRPr="0026559D" w:rsidRDefault="0026559D" w:rsidP="0026559D">
      <w:pPr>
        <w:tabs>
          <w:tab w:val="left" w:pos="567"/>
        </w:tabs>
        <w:ind w:firstLine="284"/>
        <w:jc w:val="both"/>
        <w:rPr>
          <w:rFonts w:ascii="Arial" w:hAnsi="Arial" w:cs="Arial"/>
          <w:sz w:val="22"/>
          <w:szCs w:val="22"/>
        </w:rPr>
      </w:pPr>
      <w:r w:rsidRPr="0026559D">
        <w:rPr>
          <w:rFonts w:ascii="Arial" w:hAnsi="Arial" w:cs="Arial"/>
          <w:sz w:val="22"/>
          <w:szCs w:val="22"/>
        </w:rPr>
        <w:t>b)</w:t>
      </w:r>
      <w:r w:rsidRPr="0026559D">
        <w:rPr>
          <w:rFonts w:ascii="Arial" w:hAnsi="Arial" w:cs="Arial"/>
          <w:sz w:val="22"/>
          <w:szCs w:val="22"/>
        </w:rPr>
        <w:tab/>
        <w:t>wypełniony formularz ofertowy z załącznikami,</w:t>
      </w:r>
    </w:p>
    <w:p w14:paraId="34294FA8" w14:textId="77777777" w:rsidR="0026559D" w:rsidRPr="0026559D" w:rsidRDefault="0026559D" w:rsidP="0026559D">
      <w:p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26559D">
        <w:rPr>
          <w:rFonts w:ascii="Arial" w:hAnsi="Arial" w:cs="Arial"/>
          <w:sz w:val="22"/>
          <w:szCs w:val="22"/>
        </w:rPr>
        <w:t>c)</w:t>
      </w:r>
      <w:r w:rsidRPr="0026559D">
        <w:rPr>
          <w:rFonts w:ascii="Arial" w:hAnsi="Arial" w:cs="Arial"/>
          <w:sz w:val="22"/>
          <w:szCs w:val="22"/>
        </w:rPr>
        <w:tab/>
        <w:t>kopie decyzji zezwalających na transport i gospodarowanie odpadem o kodzie 17 04 05 Żelazo i stal.</w:t>
      </w:r>
    </w:p>
    <w:p w14:paraId="2FE1AEC8" w14:textId="77777777" w:rsidR="0026559D" w:rsidRPr="0026559D" w:rsidRDefault="0026559D" w:rsidP="007B0792">
      <w:pPr>
        <w:tabs>
          <w:tab w:val="left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 w:rsidRPr="0026559D">
        <w:rPr>
          <w:rFonts w:ascii="Arial" w:hAnsi="Arial" w:cs="Arial"/>
          <w:sz w:val="22"/>
          <w:szCs w:val="22"/>
        </w:rPr>
        <w:t>2.</w:t>
      </w:r>
      <w:r w:rsidRPr="0026559D">
        <w:rPr>
          <w:rFonts w:ascii="Arial" w:hAnsi="Arial" w:cs="Arial"/>
          <w:sz w:val="22"/>
          <w:szCs w:val="22"/>
        </w:rPr>
        <w:tab/>
        <w:t>Wymagane dokumenty należy dołączyć do oferty w formie oryginału lub kopii poświadczonej za zgodność z oryginałem przez Oferenta (osoby wskazane w dokumencie uprawniającym do występowania w obrocie prawnym lub posiadające pełnomocnictwo). W przypadku dokumentu wygene</w:t>
      </w:r>
      <w:r w:rsidR="00D250A4">
        <w:rPr>
          <w:rFonts w:ascii="Arial" w:hAnsi="Arial" w:cs="Arial"/>
          <w:sz w:val="22"/>
          <w:szCs w:val="22"/>
        </w:rPr>
        <w:t xml:space="preserve">rowanego automatycznie (wydruk </w:t>
      </w:r>
      <w:r w:rsidR="007B0792">
        <w:rPr>
          <w:rFonts w:ascii="Arial" w:hAnsi="Arial" w:cs="Arial"/>
          <w:sz w:val="22"/>
          <w:szCs w:val="22"/>
        </w:rPr>
        <w:t xml:space="preserve"> </w:t>
      </w:r>
      <w:r w:rsidRPr="0026559D">
        <w:rPr>
          <w:rFonts w:ascii="Arial" w:hAnsi="Arial" w:cs="Arial"/>
          <w:sz w:val="22"/>
          <w:szCs w:val="22"/>
        </w:rPr>
        <w:t xml:space="preserve">z systemu komputerowego) nie wymaga się poświadczenia dokumentu za zgodność </w:t>
      </w:r>
      <w:r w:rsidR="007B0792">
        <w:rPr>
          <w:rFonts w:ascii="Arial" w:hAnsi="Arial" w:cs="Arial"/>
          <w:sz w:val="22"/>
          <w:szCs w:val="22"/>
        </w:rPr>
        <w:t xml:space="preserve">                </w:t>
      </w:r>
      <w:r w:rsidRPr="0026559D">
        <w:rPr>
          <w:rFonts w:ascii="Arial" w:hAnsi="Arial" w:cs="Arial"/>
          <w:sz w:val="22"/>
          <w:szCs w:val="22"/>
        </w:rPr>
        <w:t>z oryginałem, ani jego podpisania przez Oferenta.</w:t>
      </w:r>
    </w:p>
    <w:p w14:paraId="7FFB04D2" w14:textId="77777777" w:rsidR="007C4C23" w:rsidRPr="0026559D" w:rsidRDefault="0026559D" w:rsidP="00551C08">
      <w:pPr>
        <w:tabs>
          <w:tab w:val="left" w:pos="567"/>
        </w:tabs>
        <w:spacing w:after="120"/>
        <w:ind w:left="567" w:hanging="425"/>
        <w:jc w:val="both"/>
        <w:rPr>
          <w:rFonts w:ascii="Arial" w:hAnsi="Arial" w:cs="Arial"/>
          <w:sz w:val="22"/>
          <w:szCs w:val="22"/>
        </w:rPr>
      </w:pPr>
      <w:r w:rsidRPr="0026559D">
        <w:rPr>
          <w:rFonts w:ascii="Arial" w:hAnsi="Arial" w:cs="Arial"/>
          <w:sz w:val="22"/>
          <w:szCs w:val="22"/>
        </w:rPr>
        <w:t>3.</w:t>
      </w:r>
      <w:r w:rsidRPr="0026559D">
        <w:rPr>
          <w:rFonts w:ascii="Arial" w:hAnsi="Arial" w:cs="Arial"/>
          <w:sz w:val="22"/>
          <w:szCs w:val="22"/>
        </w:rPr>
        <w:tab/>
        <w:t xml:space="preserve">Sprzedawca dopuszcza możliwość złożenia dokumentów w języku obcym wraz </w:t>
      </w:r>
      <w:r w:rsidR="007B0792">
        <w:rPr>
          <w:rFonts w:ascii="Arial" w:hAnsi="Arial" w:cs="Arial"/>
          <w:sz w:val="22"/>
          <w:szCs w:val="22"/>
        </w:rPr>
        <w:t xml:space="preserve">                     </w:t>
      </w:r>
      <w:r w:rsidRPr="0026559D">
        <w:rPr>
          <w:rFonts w:ascii="Arial" w:hAnsi="Arial" w:cs="Arial"/>
          <w:sz w:val="22"/>
          <w:szCs w:val="22"/>
        </w:rPr>
        <w:t>z tłumaczeniem na język polski.</w:t>
      </w:r>
    </w:p>
    <w:p w14:paraId="5BF4E825" w14:textId="77777777" w:rsidR="007C4C23" w:rsidRPr="0026559D" w:rsidRDefault="0026559D" w:rsidP="00893A51">
      <w:pPr>
        <w:pStyle w:val="Akapitzlist"/>
        <w:numPr>
          <w:ilvl w:val="0"/>
          <w:numId w:val="3"/>
        </w:numPr>
        <w:spacing w:after="120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TERMIN ZWIĄZANIA OFERTĄ</w:t>
      </w:r>
    </w:p>
    <w:p w14:paraId="5D7AB705" w14:textId="77777777" w:rsidR="0026559D" w:rsidRDefault="0026559D" w:rsidP="0026559D">
      <w:pPr>
        <w:spacing w:after="120"/>
        <w:ind w:left="142"/>
        <w:jc w:val="both"/>
        <w:rPr>
          <w:rFonts w:ascii="Arial" w:hAnsi="Arial" w:cs="Arial"/>
          <w:sz w:val="22"/>
          <w:szCs w:val="22"/>
        </w:rPr>
      </w:pPr>
      <w:r w:rsidRPr="0026559D">
        <w:rPr>
          <w:rFonts w:ascii="Arial" w:hAnsi="Arial" w:cs="Arial"/>
          <w:sz w:val="22"/>
          <w:szCs w:val="22"/>
        </w:rPr>
        <w:t>Oferent jest związany ofertą przez 30 dni. Bieg terminu związania ofertą rozpoczyna się wraz z upływem terminu składania ofert.</w:t>
      </w:r>
    </w:p>
    <w:p w14:paraId="47CC2404" w14:textId="77777777" w:rsidR="0026559D" w:rsidRPr="0026559D" w:rsidRDefault="007800FE" w:rsidP="00893A51">
      <w:pPr>
        <w:pStyle w:val="Akapitzlist"/>
        <w:numPr>
          <w:ilvl w:val="0"/>
          <w:numId w:val="3"/>
        </w:numPr>
        <w:spacing w:after="120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7800FE">
        <w:rPr>
          <w:rFonts w:ascii="Arial" w:hAnsi="Arial" w:cs="Arial"/>
          <w:b/>
          <w:sz w:val="22"/>
          <w:szCs w:val="22"/>
        </w:rPr>
        <w:t>MIEJSCE ORAZ TERMIN SKŁADANIA I OTWARCIA OFERT</w:t>
      </w:r>
    </w:p>
    <w:p w14:paraId="7D8E8830" w14:textId="3E6DD97F" w:rsidR="0019523A" w:rsidRPr="0026559D" w:rsidRDefault="0019523A" w:rsidP="0026559D">
      <w:pPr>
        <w:spacing w:after="120"/>
        <w:ind w:left="142"/>
        <w:jc w:val="both"/>
        <w:rPr>
          <w:rFonts w:ascii="Arial" w:hAnsi="Arial" w:cs="Arial"/>
          <w:sz w:val="22"/>
          <w:szCs w:val="22"/>
        </w:rPr>
      </w:pPr>
      <w:r w:rsidRPr="0026559D">
        <w:rPr>
          <w:rFonts w:ascii="Arial" w:hAnsi="Arial" w:cs="Arial"/>
          <w:sz w:val="22"/>
          <w:szCs w:val="22"/>
        </w:rPr>
        <w:t xml:space="preserve">Pisemne oferty należy składać w opisanych i zamkniętych kopertach do </w:t>
      </w:r>
      <w:r w:rsidR="00BF7EE7" w:rsidRPr="009C72CF">
        <w:rPr>
          <w:rFonts w:ascii="Arial" w:hAnsi="Arial" w:cs="Arial"/>
          <w:b/>
          <w:sz w:val="22"/>
          <w:szCs w:val="22"/>
        </w:rPr>
        <w:t>1</w:t>
      </w:r>
      <w:r w:rsidR="00DC3BCB">
        <w:rPr>
          <w:rFonts w:ascii="Arial" w:hAnsi="Arial" w:cs="Arial"/>
          <w:b/>
          <w:sz w:val="22"/>
          <w:szCs w:val="22"/>
        </w:rPr>
        <w:t>8</w:t>
      </w:r>
      <w:r w:rsidR="00033159" w:rsidRPr="009C72CF">
        <w:rPr>
          <w:rFonts w:ascii="Arial" w:hAnsi="Arial" w:cs="Arial"/>
          <w:b/>
          <w:sz w:val="22"/>
          <w:szCs w:val="22"/>
        </w:rPr>
        <w:t>.12</w:t>
      </w:r>
      <w:r w:rsidR="00E91205" w:rsidRPr="009C72CF">
        <w:rPr>
          <w:rFonts w:ascii="Arial" w:hAnsi="Arial" w:cs="Arial"/>
          <w:b/>
          <w:sz w:val="22"/>
          <w:szCs w:val="22"/>
        </w:rPr>
        <w:t>.</w:t>
      </w:r>
      <w:r w:rsidR="007B0792" w:rsidRPr="009C72CF">
        <w:rPr>
          <w:rFonts w:ascii="Arial" w:hAnsi="Arial" w:cs="Arial"/>
          <w:b/>
          <w:sz w:val="22"/>
          <w:szCs w:val="22"/>
        </w:rPr>
        <w:t>2018</w:t>
      </w:r>
      <w:r w:rsidRPr="009C72CF">
        <w:rPr>
          <w:rFonts w:ascii="Arial" w:hAnsi="Arial" w:cs="Arial"/>
          <w:b/>
          <w:sz w:val="22"/>
          <w:szCs w:val="22"/>
        </w:rPr>
        <w:t xml:space="preserve"> </w:t>
      </w:r>
      <w:r w:rsidRPr="00DF45E8">
        <w:rPr>
          <w:rFonts w:ascii="Arial" w:hAnsi="Arial" w:cs="Arial"/>
          <w:b/>
          <w:sz w:val="22"/>
          <w:szCs w:val="22"/>
        </w:rPr>
        <w:t>r. do godziny 10:45</w:t>
      </w:r>
      <w:r w:rsidRPr="0026559D">
        <w:rPr>
          <w:rFonts w:ascii="Arial" w:hAnsi="Arial" w:cs="Arial"/>
          <w:sz w:val="22"/>
          <w:szCs w:val="22"/>
        </w:rPr>
        <w:t>, na adres: Polskie Gór</w:t>
      </w:r>
      <w:r w:rsidR="0026559D">
        <w:rPr>
          <w:rFonts w:ascii="Arial" w:hAnsi="Arial" w:cs="Arial"/>
          <w:sz w:val="22"/>
          <w:szCs w:val="22"/>
        </w:rPr>
        <w:t>nictwo Naftowe i Gazownictwo SA</w:t>
      </w:r>
      <w:r w:rsidRPr="0026559D">
        <w:rPr>
          <w:rFonts w:ascii="Arial" w:hAnsi="Arial" w:cs="Arial"/>
          <w:sz w:val="22"/>
          <w:szCs w:val="22"/>
        </w:rPr>
        <w:t xml:space="preserve"> w Warszawie – Oddział w Sanoku, Dział Bezpi</w:t>
      </w:r>
      <w:r w:rsidR="00033159" w:rsidRPr="0026559D">
        <w:rPr>
          <w:rFonts w:ascii="Arial" w:hAnsi="Arial" w:cs="Arial"/>
          <w:sz w:val="22"/>
          <w:szCs w:val="22"/>
        </w:rPr>
        <w:t>eczeństwa Informacji, pokój nr 212A II piętro</w:t>
      </w:r>
      <w:r w:rsidRPr="0026559D">
        <w:rPr>
          <w:rFonts w:ascii="Arial" w:hAnsi="Arial" w:cs="Arial"/>
          <w:sz w:val="22"/>
          <w:szCs w:val="22"/>
        </w:rPr>
        <w:t>, 38-500 Sanok, ul. Sienkiewicza 12 z opisem „Oferta na</w:t>
      </w:r>
      <w:r w:rsidR="00033159" w:rsidRPr="0026559D">
        <w:rPr>
          <w:rFonts w:ascii="Arial" w:hAnsi="Arial" w:cs="Arial"/>
          <w:sz w:val="22"/>
          <w:szCs w:val="22"/>
        </w:rPr>
        <w:t xml:space="preserve"> sprzedaż i odbiór złomu stalowego z jednostek organizacyjnych</w:t>
      </w:r>
      <w:r w:rsidR="00BF7EE7">
        <w:rPr>
          <w:rFonts w:ascii="Arial" w:hAnsi="Arial" w:cs="Arial"/>
          <w:sz w:val="22"/>
          <w:szCs w:val="22"/>
        </w:rPr>
        <w:t xml:space="preserve"> Oddziału w Sanoku w latach 2019 – 2020</w:t>
      </w:r>
      <w:r w:rsidRPr="0026559D">
        <w:rPr>
          <w:rFonts w:ascii="Arial" w:hAnsi="Arial" w:cs="Arial"/>
          <w:sz w:val="22"/>
          <w:szCs w:val="22"/>
        </w:rPr>
        <w:t>”.</w:t>
      </w:r>
    </w:p>
    <w:p w14:paraId="600B985D" w14:textId="77777777" w:rsidR="0019523A" w:rsidRPr="007800FE" w:rsidRDefault="0019523A" w:rsidP="00551C08">
      <w:pPr>
        <w:spacing w:after="120"/>
        <w:ind w:firstLine="142"/>
        <w:jc w:val="both"/>
        <w:rPr>
          <w:rFonts w:ascii="Arial" w:hAnsi="Arial" w:cs="Arial"/>
          <w:b/>
          <w:sz w:val="22"/>
          <w:szCs w:val="22"/>
        </w:rPr>
      </w:pPr>
      <w:r w:rsidRPr="007800FE">
        <w:rPr>
          <w:rFonts w:ascii="Arial" w:hAnsi="Arial" w:cs="Arial"/>
          <w:b/>
          <w:sz w:val="22"/>
          <w:szCs w:val="22"/>
        </w:rPr>
        <w:t>Oferty złożone po terminie będą zwracane Oferentom.</w:t>
      </w:r>
    </w:p>
    <w:p w14:paraId="37E11C99" w14:textId="173DA525" w:rsidR="0019523A" w:rsidRDefault="0019523A" w:rsidP="00551C08">
      <w:pPr>
        <w:spacing w:after="120"/>
        <w:ind w:left="142"/>
        <w:jc w:val="both"/>
        <w:rPr>
          <w:rFonts w:ascii="Arial" w:hAnsi="Arial" w:cs="Arial"/>
          <w:sz w:val="22"/>
          <w:szCs w:val="22"/>
        </w:rPr>
      </w:pPr>
      <w:r w:rsidRPr="0026559D">
        <w:rPr>
          <w:rFonts w:ascii="Arial" w:hAnsi="Arial" w:cs="Arial"/>
          <w:sz w:val="22"/>
          <w:szCs w:val="22"/>
        </w:rPr>
        <w:lastRenderedPageBreak/>
        <w:t>Jawne otwarcie ofert odbędzie się</w:t>
      </w:r>
      <w:r w:rsidRPr="00700770">
        <w:rPr>
          <w:rFonts w:ascii="Arial" w:hAnsi="Arial" w:cs="Arial"/>
          <w:sz w:val="22"/>
          <w:szCs w:val="22"/>
        </w:rPr>
        <w:t xml:space="preserve"> </w:t>
      </w:r>
      <w:r w:rsidR="00BF7EE7" w:rsidRPr="009C72CF">
        <w:rPr>
          <w:rFonts w:ascii="Arial" w:hAnsi="Arial" w:cs="Arial"/>
          <w:b/>
          <w:sz w:val="22"/>
          <w:szCs w:val="22"/>
        </w:rPr>
        <w:t>1</w:t>
      </w:r>
      <w:r w:rsidR="00DC3BCB">
        <w:rPr>
          <w:rFonts w:ascii="Arial" w:hAnsi="Arial" w:cs="Arial"/>
          <w:b/>
          <w:sz w:val="22"/>
          <w:szCs w:val="22"/>
        </w:rPr>
        <w:t>8</w:t>
      </w:r>
      <w:bookmarkStart w:id="0" w:name="_GoBack"/>
      <w:bookmarkEnd w:id="0"/>
      <w:r w:rsidR="00033159" w:rsidRPr="009C72CF">
        <w:rPr>
          <w:rFonts w:ascii="Arial" w:hAnsi="Arial" w:cs="Arial"/>
          <w:b/>
          <w:sz w:val="22"/>
          <w:szCs w:val="22"/>
        </w:rPr>
        <w:t>.12</w:t>
      </w:r>
      <w:r w:rsidR="00E91205" w:rsidRPr="009C72CF">
        <w:rPr>
          <w:rFonts w:ascii="Arial" w:hAnsi="Arial" w:cs="Arial"/>
          <w:b/>
          <w:sz w:val="22"/>
          <w:szCs w:val="22"/>
        </w:rPr>
        <w:t>.</w:t>
      </w:r>
      <w:r w:rsidR="00BF7EE7" w:rsidRPr="009C72CF">
        <w:rPr>
          <w:rFonts w:ascii="Arial" w:hAnsi="Arial" w:cs="Arial"/>
          <w:b/>
          <w:sz w:val="22"/>
          <w:szCs w:val="22"/>
        </w:rPr>
        <w:t>2018</w:t>
      </w:r>
      <w:r w:rsidRPr="009C72CF">
        <w:rPr>
          <w:rFonts w:ascii="Arial" w:hAnsi="Arial" w:cs="Arial"/>
          <w:b/>
          <w:sz w:val="22"/>
          <w:szCs w:val="22"/>
        </w:rPr>
        <w:t xml:space="preserve"> r. </w:t>
      </w:r>
      <w:r w:rsidRPr="00DF45E8">
        <w:rPr>
          <w:rFonts w:ascii="Arial" w:hAnsi="Arial" w:cs="Arial"/>
          <w:b/>
          <w:sz w:val="22"/>
          <w:szCs w:val="22"/>
        </w:rPr>
        <w:t>o godzinie 11:00</w:t>
      </w:r>
      <w:r w:rsidRPr="0026559D">
        <w:rPr>
          <w:rFonts w:ascii="Arial" w:hAnsi="Arial" w:cs="Arial"/>
          <w:sz w:val="22"/>
          <w:szCs w:val="22"/>
        </w:rPr>
        <w:t xml:space="preserve"> w siedzibie PGNiG SA </w:t>
      </w:r>
      <w:r w:rsidR="00BF7EE7">
        <w:rPr>
          <w:rFonts w:ascii="Arial" w:hAnsi="Arial" w:cs="Arial"/>
          <w:sz w:val="22"/>
          <w:szCs w:val="22"/>
        </w:rPr>
        <w:t xml:space="preserve"> </w:t>
      </w:r>
      <w:r w:rsidRPr="0026559D">
        <w:rPr>
          <w:rFonts w:ascii="Arial" w:hAnsi="Arial" w:cs="Arial"/>
          <w:sz w:val="22"/>
          <w:szCs w:val="22"/>
        </w:rPr>
        <w:t>w Warszawie – Oddział w Sanoku, ul. Sienkiewicza 12, 38-500 Sanok, sala konferencyjna nr 217B.</w:t>
      </w:r>
    </w:p>
    <w:p w14:paraId="5212FA3D" w14:textId="77777777" w:rsidR="00551C08" w:rsidRDefault="00551C08" w:rsidP="00551C08">
      <w:pPr>
        <w:spacing w:after="120"/>
        <w:ind w:left="142"/>
        <w:jc w:val="both"/>
        <w:rPr>
          <w:rFonts w:ascii="Arial" w:hAnsi="Arial" w:cs="Arial"/>
          <w:sz w:val="22"/>
          <w:szCs w:val="22"/>
        </w:rPr>
      </w:pPr>
    </w:p>
    <w:p w14:paraId="3D16DC23" w14:textId="77777777" w:rsidR="00F7447F" w:rsidRPr="00E67973" w:rsidRDefault="00F7447F" w:rsidP="00F7447F">
      <w:pPr>
        <w:jc w:val="both"/>
      </w:pPr>
      <w:r w:rsidRPr="00E67973">
        <w:rPr>
          <w:rFonts w:ascii="Arial" w:hAnsi="Arial" w:cs="Arial"/>
          <w:b/>
        </w:rPr>
        <w:t xml:space="preserve">Informacja o przetwarzaniu danych osobowych w postępowaniu sprzedażowym </w:t>
      </w:r>
      <w:r>
        <w:rPr>
          <w:rFonts w:ascii="Arial" w:hAnsi="Arial" w:cs="Arial"/>
          <w:b/>
        </w:rPr>
        <w:t>(Klauzula RODO)</w:t>
      </w:r>
    </w:p>
    <w:p w14:paraId="31080CB9" w14:textId="77777777" w:rsidR="00F7447F" w:rsidRPr="00D1636B" w:rsidRDefault="00F7447F" w:rsidP="00F7447F">
      <w:pPr>
        <w:pStyle w:val="ZALpunkty"/>
        <w:spacing w:after="0" w:line="256" w:lineRule="auto"/>
        <w:contextualSpacing/>
        <w:rPr>
          <w:b/>
          <w:sz w:val="18"/>
          <w:szCs w:val="18"/>
        </w:rPr>
      </w:pPr>
      <w:r w:rsidRPr="00D1636B">
        <w:rPr>
          <w:sz w:val="18"/>
          <w:szCs w:val="18"/>
        </w:rPr>
        <w:t>Administratorem Pani/Pana danych osobowych jest Polskie Górnictwo Naftowe i Gazownictwo Spółka Akcyjna (PGNiG) z siedzibą w Warszawie, ul. Marcina Kasprzaka 25, 01 – 224 Warszawa.</w:t>
      </w:r>
    </w:p>
    <w:p w14:paraId="1CDCDF2A" w14:textId="77777777" w:rsidR="00F7447F" w:rsidRPr="00D1636B" w:rsidRDefault="00F7447F" w:rsidP="00F7447F">
      <w:pPr>
        <w:pStyle w:val="ZALpunkty"/>
        <w:spacing w:after="0" w:line="256" w:lineRule="auto"/>
        <w:contextualSpacing/>
        <w:rPr>
          <w:sz w:val="18"/>
          <w:szCs w:val="18"/>
        </w:rPr>
      </w:pPr>
      <w:r w:rsidRPr="00D1636B">
        <w:rPr>
          <w:sz w:val="18"/>
          <w:szCs w:val="18"/>
        </w:rPr>
        <w:t xml:space="preserve">Kontakt z PGNiG jest możliwy pisemnie na adres Polskie Górnictwo Naftowe i Gazownictwo SA  z siedzibą </w:t>
      </w:r>
      <w:r>
        <w:rPr>
          <w:sz w:val="18"/>
          <w:szCs w:val="18"/>
        </w:rPr>
        <w:t xml:space="preserve">   </w:t>
      </w:r>
      <w:r w:rsidRPr="00D1636B">
        <w:rPr>
          <w:sz w:val="18"/>
          <w:szCs w:val="18"/>
        </w:rPr>
        <w:t>w Warszawie, ul. Marcina Kasprzaka 25, 01 – 224 Warszawa.</w:t>
      </w:r>
    </w:p>
    <w:p w14:paraId="606A0C72" w14:textId="77777777" w:rsidR="00F7447F" w:rsidRPr="00D1636B" w:rsidRDefault="00F7447F" w:rsidP="00F7447F">
      <w:pPr>
        <w:pStyle w:val="ZALpunkty"/>
        <w:spacing w:after="0" w:line="256" w:lineRule="auto"/>
        <w:contextualSpacing/>
        <w:rPr>
          <w:b/>
          <w:sz w:val="18"/>
          <w:szCs w:val="18"/>
        </w:rPr>
      </w:pPr>
      <w:r w:rsidRPr="00D1636B">
        <w:rPr>
          <w:sz w:val="18"/>
          <w:szCs w:val="18"/>
        </w:rPr>
        <w:t xml:space="preserve">PGNiG wyznaczyła inspektora ochrony danych, z którym można skontaktować się poprzez e-mail </w:t>
      </w:r>
      <w:bookmarkStart w:id="1" w:name="_Hlk511905270"/>
      <w:sdt>
        <w:sdtPr>
          <w:rPr>
            <w:sz w:val="18"/>
            <w:szCs w:val="18"/>
          </w:rPr>
          <w:id w:val="831265474"/>
          <w:placeholder>
            <w:docPart w:val="81E58876226E4EEF9AD04C0EA6109CCC"/>
          </w:placeholder>
        </w:sdtPr>
        <w:sdtEndPr/>
        <w:sdtContent>
          <w:r w:rsidRPr="00D1636B">
            <w:rPr>
              <w:sz w:val="18"/>
              <w:szCs w:val="18"/>
            </w:rPr>
            <w:t>iod@pgnig.pl</w:t>
          </w:r>
        </w:sdtContent>
      </w:sdt>
      <w:bookmarkEnd w:id="1"/>
      <w:r w:rsidRPr="00D1636B">
        <w:rPr>
          <w:sz w:val="18"/>
          <w:szCs w:val="18"/>
        </w:rPr>
        <w:t xml:space="preserve"> w każdej sprawie dotyczącej przetwarzania danych osobowych. </w:t>
      </w:r>
    </w:p>
    <w:p w14:paraId="5F6C6879" w14:textId="77777777" w:rsidR="00F7447F" w:rsidRPr="00D1636B" w:rsidRDefault="00F7447F" w:rsidP="00F7447F">
      <w:pPr>
        <w:pStyle w:val="ZALpunkty"/>
        <w:spacing w:after="0" w:line="240" w:lineRule="auto"/>
        <w:ind w:left="357" w:hanging="357"/>
        <w:rPr>
          <w:sz w:val="18"/>
          <w:szCs w:val="18"/>
        </w:rPr>
      </w:pPr>
      <w:r w:rsidRPr="00D1636B">
        <w:rPr>
          <w:sz w:val="18"/>
          <w:szCs w:val="18"/>
        </w:rPr>
        <w:t>Dane osobowe Oferenta w niezbędnym zakresie będą przetwarzane:</w:t>
      </w:r>
    </w:p>
    <w:p w14:paraId="5CF0DBD9" w14:textId="77777777" w:rsidR="00F7447F" w:rsidRPr="00D1636B" w:rsidRDefault="00F7447F" w:rsidP="00893A51">
      <w:pPr>
        <w:pStyle w:val="zalacznikabc"/>
        <w:numPr>
          <w:ilvl w:val="0"/>
          <w:numId w:val="11"/>
        </w:numPr>
        <w:spacing w:after="0"/>
        <w:ind w:left="567" w:hanging="283"/>
        <w:rPr>
          <w:sz w:val="18"/>
          <w:szCs w:val="18"/>
        </w:rPr>
      </w:pPr>
      <w:r w:rsidRPr="00D1636B">
        <w:rPr>
          <w:sz w:val="18"/>
          <w:szCs w:val="18"/>
        </w:rPr>
        <w:t>w celu rozpatrzenia oferty oraz wykonania umowy – podstawą prawną jest niezbędność przetwarzania do wykonania umowy, której stroną jest Oferent lub podjęcie działań na żądanie podmiotu danych przed zawarciem umowy (art. 6 ust. 1 lit b Rozporządzenia ogólnego o ochronie danych osobowych 2016/679 – RODO);</w:t>
      </w:r>
    </w:p>
    <w:p w14:paraId="1F2EF145" w14:textId="77777777" w:rsidR="00F7447F" w:rsidRPr="00D1636B" w:rsidRDefault="00F7447F" w:rsidP="00893A51">
      <w:pPr>
        <w:pStyle w:val="zalacznikabc"/>
        <w:numPr>
          <w:ilvl w:val="0"/>
          <w:numId w:val="11"/>
        </w:numPr>
        <w:spacing w:after="0"/>
        <w:ind w:left="567" w:hanging="283"/>
        <w:rPr>
          <w:sz w:val="18"/>
          <w:szCs w:val="18"/>
        </w:rPr>
      </w:pPr>
      <w:r w:rsidRPr="00D1636B">
        <w:rPr>
          <w:sz w:val="18"/>
          <w:szCs w:val="18"/>
        </w:rPr>
        <w:t>dla celów wypełnienia obowiązków prawnych ciążących na PGNiG na podstawie powszechnie obowiązujących przepisów prawa, w tym w szczególności przepisów Ustawy o komercjalizacji i niektórych uprawnieniach pracowników (w stosownych przypadkach) oraz z zakresu rachunkowości i prawa podatkowego – podstawą prawną przetwarzania jest art. 6 ust. 1 lit c RODO;</w:t>
      </w:r>
    </w:p>
    <w:p w14:paraId="66EAAAF2" w14:textId="77777777" w:rsidR="00F7447F" w:rsidRPr="00D1636B" w:rsidRDefault="00F7447F" w:rsidP="00893A51">
      <w:pPr>
        <w:pStyle w:val="zalacznikabc"/>
        <w:numPr>
          <w:ilvl w:val="0"/>
          <w:numId w:val="11"/>
        </w:numPr>
        <w:spacing w:after="0"/>
        <w:ind w:left="568" w:hanging="284"/>
        <w:rPr>
          <w:sz w:val="18"/>
          <w:szCs w:val="18"/>
        </w:rPr>
      </w:pPr>
      <w:r w:rsidRPr="00D1636B">
        <w:rPr>
          <w:sz w:val="18"/>
          <w:szCs w:val="18"/>
        </w:rPr>
        <w:t>w celu ewentualnego ustalenia lub dochodzenia roszczeń lub obrony przed roszczeniami – podstawą prawną przetwarzania jest prawnie uzasadniony interes PGNiG (art. 6 ust. 1 lit f RODO); prawnie uzasadniony interes polega na umożliwieniu PGNiG dochodzenia lub obrony przed roszczeniami związanymi z prowadzonym postępowaniem zakupowym i wykonaniem umowy.</w:t>
      </w:r>
    </w:p>
    <w:p w14:paraId="53ACFFAC" w14:textId="77777777" w:rsidR="00F7447F" w:rsidRPr="00D1636B" w:rsidRDefault="00F7447F" w:rsidP="00F7447F">
      <w:pPr>
        <w:pStyle w:val="ZALpunkty"/>
        <w:spacing w:after="0" w:line="252" w:lineRule="auto"/>
        <w:contextualSpacing/>
        <w:rPr>
          <w:sz w:val="18"/>
          <w:szCs w:val="18"/>
        </w:rPr>
      </w:pPr>
      <w:r w:rsidRPr="00D1636B">
        <w:rPr>
          <w:sz w:val="18"/>
          <w:szCs w:val="18"/>
        </w:rPr>
        <w:t xml:space="preserve">Dane osobowe Oferenta będą przekazywane podmiotom świadczącym na rzecz PGNiG usługi niezbędne do przeprowadzenia postępowania i wykonania umowy, takim jak operatorzy pocztowi/kurierzy, podmioty świadczące usługi prawne, księgowe, a także dostawcom systemów informatycznych i usług IT. </w:t>
      </w:r>
      <w:r>
        <w:rPr>
          <w:sz w:val="18"/>
          <w:szCs w:val="18"/>
        </w:rPr>
        <w:t xml:space="preserve">                         </w:t>
      </w:r>
      <w:r w:rsidRPr="00D1636B">
        <w:rPr>
          <w:sz w:val="18"/>
          <w:szCs w:val="18"/>
        </w:rPr>
        <w:t>W stosowanych przypadkach dane osobowe będą także przekazywane podmiotom uzyskującym dostęp do danych w oparciu o przepisy z zakresu jawności informacji publicznej, w zakresie przewidzianym przez te przepisy.</w:t>
      </w:r>
    </w:p>
    <w:p w14:paraId="2ED949B2" w14:textId="77777777" w:rsidR="00F7447F" w:rsidRPr="00D1636B" w:rsidRDefault="00F7447F" w:rsidP="00F7447F">
      <w:pPr>
        <w:pStyle w:val="ZALpunkty"/>
        <w:spacing w:after="0" w:line="256" w:lineRule="auto"/>
        <w:contextualSpacing/>
        <w:rPr>
          <w:sz w:val="18"/>
          <w:szCs w:val="18"/>
        </w:rPr>
      </w:pPr>
      <w:r w:rsidRPr="00D1636B">
        <w:rPr>
          <w:sz w:val="18"/>
          <w:szCs w:val="18"/>
        </w:rPr>
        <w:t xml:space="preserve">Dane osobowe Oferenta będą przetwarzane przez okres niezbędny do przeprowadzenia postępowania, </w:t>
      </w:r>
      <w:r>
        <w:rPr>
          <w:sz w:val="18"/>
          <w:szCs w:val="18"/>
        </w:rPr>
        <w:t xml:space="preserve">            </w:t>
      </w:r>
      <w:r w:rsidRPr="00D1636B">
        <w:rPr>
          <w:sz w:val="18"/>
          <w:szCs w:val="18"/>
        </w:rPr>
        <w:t xml:space="preserve">a w razie wyboru oferty – także przez okres niezbędny do wykonania zawartej umowy. Okres przetwarzania może zostać przedłużony o okres przedawnienia roszczeń, jeżeli przetwarzanie danych osobowych będzie niezbędne dla dochodzenia ewentualnych roszczeń lub obrony przed takimi roszczeniami przez PGNiG. </w:t>
      </w:r>
      <w:r>
        <w:rPr>
          <w:sz w:val="18"/>
          <w:szCs w:val="18"/>
        </w:rPr>
        <w:t xml:space="preserve">          </w:t>
      </w:r>
      <w:r w:rsidRPr="00D1636B">
        <w:rPr>
          <w:sz w:val="18"/>
          <w:szCs w:val="18"/>
        </w:rPr>
        <w:t xml:space="preserve">Po tym okresie dane osobowe Oferenta będą przetwarzane jedynie w zakresie i przez okres wynikający z przepisów prawa, w szczególności przepisów o rachunkowości. </w:t>
      </w:r>
    </w:p>
    <w:p w14:paraId="60ECEDD4" w14:textId="77777777" w:rsidR="00F7447F" w:rsidRPr="00D1636B" w:rsidRDefault="00F7447F" w:rsidP="00F7447F">
      <w:pPr>
        <w:pStyle w:val="ZALpunkty"/>
        <w:spacing w:after="0" w:line="256" w:lineRule="auto"/>
        <w:contextualSpacing/>
        <w:rPr>
          <w:sz w:val="18"/>
          <w:szCs w:val="18"/>
        </w:rPr>
      </w:pPr>
      <w:r w:rsidRPr="00D1636B">
        <w:rPr>
          <w:sz w:val="18"/>
          <w:szCs w:val="18"/>
        </w:rPr>
        <w:t>Oferentowi  przysługuje prawo dostępu do treści danych oraz żądania ich sprostowania, usunięcia, ograniczenia przetwarzania, prawo do przenoszenia danych oraz prawo wniesienia sprzeciwu względem przetwarzania danych. Prawa te mogą być ograniczone w zakresie określonym we właściwych przepisach prawa.</w:t>
      </w:r>
    </w:p>
    <w:p w14:paraId="7C6CD8BF" w14:textId="77777777" w:rsidR="00F7447F" w:rsidRPr="00D1636B" w:rsidRDefault="00F7447F" w:rsidP="00F7447F">
      <w:pPr>
        <w:pStyle w:val="ZALpunkty"/>
        <w:spacing w:after="0" w:line="256" w:lineRule="auto"/>
        <w:contextualSpacing/>
        <w:rPr>
          <w:sz w:val="18"/>
          <w:szCs w:val="18"/>
        </w:rPr>
      </w:pPr>
      <w:r w:rsidRPr="00D1636B">
        <w:rPr>
          <w:sz w:val="18"/>
          <w:szCs w:val="18"/>
        </w:rPr>
        <w:t>Oferentowi przysługuje także prawo wniesienia skargi do organu nadzorczego zajmującego się ochroną danych osobowych, w razie uznania, że przetwarzanie danych osobowych narusza przepisy RODO.</w:t>
      </w:r>
    </w:p>
    <w:p w14:paraId="76C40574" w14:textId="77777777" w:rsidR="00F7447F" w:rsidRPr="00D1636B" w:rsidRDefault="00F7447F" w:rsidP="00F7447F">
      <w:pPr>
        <w:pStyle w:val="ZALpunkty"/>
        <w:spacing w:after="0"/>
        <w:rPr>
          <w:sz w:val="18"/>
          <w:szCs w:val="18"/>
        </w:rPr>
      </w:pPr>
      <w:r w:rsidRPr="00D1636B">
        <w:rPr>
          <w:sz w:val="18"/>
          <w:szCs w:val="18"/>
        </w:rPr>
        <w:t>Podanie danych jest wymagane przez PGNiG zgodnie z przepisami Ustawy o komercjalizacji i niektórych uprawnieniach pracowników w celu rozpatrzenia oferty oraz zawarcia i wykonania umowy. Brak podania danych będzie skutkował niemożliwością udziału w postępowaniu oraz wykonania umowy w razie wyboru oferty Oferenta.</w:t>
      </w:r>
    </w:p>
    <w:p w14:paraId="59122CE6" w14:textId="77777777" w:rsidR="00F7447F" w:rsidRDefault="00F7447F" w:rsidP="00F7447F">
      <w:p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95153D7" w14:textId="77777777" w:rsidR="00F7447F" w:rsidRDefault="00F7447F" w:rsidP="00F7447F">
      <w:p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6BB1EE9" w14:textId="77777777" w:rsidR="00031A11" w:rsidRDefault="00031A11" w:rsidP="00551C08">
      <w:pPr>
        <w:spacing w:after="120"/>
        <w:ind w:left="142"/>
        <w:jc w:val="both"/>
        <w:rPr>
          <w:rFonts w:ascii="Arial" w:hAnsi="Arial" w:cs="Arial"/>
          <w:sz w:val="22"/>
          <w:szCs w:val="22"/>
        </w:rPr>
      </w:pPr>
    </w:p>
    <w:p w14:paraId="0FD074C6" w14:textId="0C360280" w:rsidR="006701B5" w:rsidRPr="0003596C" w:rsidRDefault="006701B5" w:rsidP="0003596C">
      <w:pPr>
        <w:spacing w:after="120"/>
        <w:ind w:left="360"/>
        <w:jc w:val="both"/>
        <w:rPr>
          <w:rFonts w:ascii="Arial" w:hAnsi="Arial" w:cs="Arial"/>
        </w:rPr>
      </w:pPr>
    </w:p>
    <w:sectPr w:rsidR="006701B5" w:rsidRPr="0003596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7A659" w14:textId="77777777" w:rsidR="001902F8" w:rsidRDefault="001902F8" w:rsidP="00A76769">
      <w:r>
        <w:separator/>
      </w:r>
    </w:p>
  </w:endnote>
  <w:endnote w:type="continuationSeparator" w:id="0">
    <w:p w14:paraId="5CC40E61" w14:textId="77777777" w:rsidR="001902F8" w:rsidRDefault="001902F8" w:rsidP="00A7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0183662"/>
      <w:docPartObj>
        <w:docPartGallery w:val="Page Numbers (Bottom of Page)"/>
        <w:docPartUnique/>
      </w:docPartObj>
    </w:sdtPr>
    <w:sdtEndPr/>
    <w:sdtContent>
      <w:p w14:paraId="2CF13566" w14:textId="77777777" w:rsidR="00A76769" w:rsidRDefault="00A767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BCB">
          <w:rPr>
            <w:noProof/>
          </w:rPr>
          <w:t>4</w:t>
        </w:r>
        <w:r>
          <w:fldChar w:fldCharType="end"/>
        </w:r>
      </w:p>
    </w:sdtContent>
  </w:sdt>
  <w:p w14:paraId="3C9A5C8D" w14:textId="77777777" w:rsidR="00A76769" w:rsidRDefault="00A767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13860" w14:textId="77777777" w:rsidR="001902F8" w:rsidRDefault="001902F8" w:rsidP="00A76769">
      <w:r>
        <w:separator/>
      </w:r>
    </w:p>
  </w:footnote>
  <w:footnote w:type="continuationSeparator" w:id="0">
    <w:p w14:paraId="55883BC7" w14:textId="77777777" w:rsidR="001902F8" w:rsidRDefault="001902F8" w:rsidP="00A76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5E9E"/>
    <w:multiLevelType w:val="hybridMultilevel"/>
    <w:tmpl w:val="5F6AE166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136667F"/>
    <w:multiLevelType w:val="hybridMultilevel"/>
    <w:tmpl w:val="E4F42B6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EE605DC"/>
    <w:multiLevelType w:val="hybridMultilevel"/>
    <w:tmpl w:val="E75E9F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A8732CF"/>
    <w:multiLevelType w:val="hybridMultilevel"/>
    <w:tmpl w:val="9618A5FA"/>
    <w:lvl w:ilvl="0" w:tplc="EBE44074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9BF027A"/>
    <w:multiLevelType w:val="hybridMultilevel"/>
    <w:tmpl w:val="05A4A62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68096C6A"/>
    <w:multiLevelType w:val="hybridMultilevel"/>
    <w:tmpl w:val="39BAFEEC"/>
    <w:lvl w:ilvl="0" w:tplc="2F68FA34">
      <w:start w:val="1"/>
      <w:numFmt w:val="lowerLetter"/>
      <w:pStyle w:val="zalacznikabc"/>
      <w:lvlText w:val="%1."/>
      <w:lvlJc w:val="left"/>
      <w:pPr>
        <w:ind w:left="171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6C891F3A"/>
    <w:multiLevelType w:val="hybridMultilevel"/>
    <w:tmpl w:val="2DD81D58"/>
    <w:lvl w:ilvl="0" w:tplc="C278F86C">
      <w:start w:val="1"/>
      <w:numFmt w:val="decimal"/>
      <w:pStyle w:val="ZALpunkty"/>
      <w:lvlText w:val="%1."/>
      <w:lvlJc w:val="left"/>
      <w:pPr>
        <w:ind w:left="360" w:hanging="360"/>
      </w:pPr>
      <w:rPr>
        <w:b/>
      </w:rPr>
    </w:lvl>
    <w:lvl w:ilvl="1" w:tplc="5282B6C8">
      <w:start w:val="1"/>
      <w:numFmt w:val="decimal"/>
      <w:pStyle w:val="ZAL31"/>
      <w:lvlText w:val="%2."/>
      <w:lvlJc w:val="righ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016FEE"/>
    <w:multiLevelType w:val="hybridMultilevel"/>
    <w:tmpl w:val="884E8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156FD3"/>
    <w:multiLevelType w:val="multilevel"/>
    <w:tmpl w:val="C242DD72"/>
    <w:lvl w:ilvl="0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6B4595"/>
    <w:multiLevelType w:val="hybridMultilevel"/>
    <w:tmpl w:val="A52294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KPW KRK Adam Klimczyk">
    <w15:presenceInfo w15:providerId="None" w15:userId="KKPW KRK Adam Klimczy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C2"/>
    <w:rsid w:val="00031A11"/>
    <w:rsid w:val="00032F97"/>
    <w:rsid w:val="00033159"/>
    <w:rsid w:val="0003596C"/>
    <w:rsid w:val="00046E64"/>
    <w:rsid w:val="000502CA"/>
    <w:rsid w:val="000A06F3"/>
    <w:rsid w:val="000A3E15"/>
    <w:rsid w:val="000A3F1C"/>
    <w:rsid w:val="000C107C"/>
    <w:rsid w:val="000E1670"/>
    <w:rsid w:val="001061E0"/>
    <w:rsid w:val="0011756F"/>
    <w:rsid w:val="001302AC"/>
    <w:rsid w:val="00146576"/>
    <w:rsid w:val="00146658"/>
    <w:rsid w:val="00147374"/>
    <w:rsid w:val="0018649E"/>
    <w:rsid w:val="001902F8"/>
    <w:rsid w:val="00192D4A"/>
    <w:rsid w:val="0019303D"/>
    <w:rsid w:val="001945AC"/>
    <w:rsid w:val="0019523A"/>
    <w:rsid w:val="001A2E96"/>
    <w:rsid w:val="001A6C02"/>
    <w:rsid w:val="001C059E"/>
    <w:rsid w:val="001D27EE"/>
    <w:rsid w:val="001D5FDF"/>
    <w:rsid w:val="001E1458"/>
    <w:rsid w:val="00225878"/>
    <w:rsid w:val="00250069"/>
    <w:rsid w:val="0026098F"/>
    <w:rsid w:val="0026559D"/>
    <w:rsid w:val="00275B7A"/>
    <w:rsid w:val="002902D2"/>
    <w:rsid w:val="002A029D"/>
    <w:rsid w:val="002C5110"/>
    <w:rsid w:val="002D14A3"/>
    <w:rsid w:val="002E0723"/>
    <w:rsid w:val="002E0CDB"/>
    <w:rsid w:val="002E5767"/>
    <w:rsid w:val="002F643D"/>
    <w:rsid w:val="002F7524"/>
    <w:rsid w:val="00302FAC"/>
    <w:rsid w:val="003050DF"/>
    <w:rsid w:val="0030715C"/>
    <w:rsid w:val="003150B2"/>
    <w:rsid w:val="00316520"/>
    <w:rsid w:val="003305DB"/>
    <w:rsid w:val="0033706B"/>
    <w:rsid w:val="00361CE9"/>
    <w:rsid w:val="00373D57"/>
    <w:rsid w:val="00381B45"/>
    <w:rsid w:val="00395845"/>
    <w:rsid w:val="003C3AF8"/>
    <w:rsid w:val="003E44EB"/>
    <w:rsid w:val="00414C7F"/>
    <w:rsid w:val="00415816"/>
    <w:rsid w:val="00430044"/>
    <w:rsid w:val="00431219"/>
    <w:rsid w:val="00434202"/>
    <w:rsid w:val="00455AF5"/>
    <w:rsid w:val="00465CEB"/>
    <w:rsid w:val="00475D71"/>
    <w:rsid w:val="004B781D"/>
    <w:rsid w:val="004D3D25"/>
    <w:rsid w:val="004E19E9"/>
    <w:rsid w:val="004E4DCB"/>
    <w:rsid w:val="004F6937"/>
    <w:rsid w:val="00500EE1"/>
    <w:rsid w:val="00510AD3"/>
    <w:rsid w:val="00512286"/>
    <w:rsid w:val="00526B26"/>
    <w:rsid w:val="00537E42"/>
    <w:rsid w:val="00551C08"/>
    <w:rsid w:val="005647A4"/>
    <w:rsid w:val="005810CA"/>
    <w:rsid w:val="005827F4"/>
    <w:rsid w:val="00596BFB"/>
    <w:rsid w:val="005A2A50"/>
    <w:rsid w:val="005A72BD"/>
    <w:rsid w:val="005B5007"/>
    <w:rsid w:val="005C0A6B"/>
    <w:rsid w:val="005C284C"/>
    <w:rsid w:val="005C3D02"/>
    <w:rsid w:val="005E12B9"/>
    <w:rsid w:val="005E1D6F"/>
    <w:rsid w:val="005E27E6"/>
    <w:rsid w:val="005F69ED"/>
    <w:rsid w:val="00610A1D"/>
    <w:rsid w:val="006318C4"/>
    <w:rsid w:val="00646D11"/>
    <w:rsid w:val="00647BA2"/>
    <w:rsid w:val="00663E50"/>
    <w:rsid w:val="006701B5"/>
    <w:rsid w:val="00670C1E"/>
    <w:rsid w:val="00674A4D"/>
    <w:rsid w:val="006A5E5A"/>
    <w:rsid w:val="006B509A"/>
    <w:rsid w:val="006B5DA1"/>
    <w:rsid w:val="006C7B3A"/>
    <w:rsid w:val="006D22ED"/>
    <w:rsid w:val="006E44F2"/>
    <w:rsid w:val="006E57AF"/>
    <w:rsid w:val="006F0259"/>
    <w:rsid w:val="006F5962"/>
    <w:rsid w:val="00700770"/>
    <w:rsid w:val="00721D3F"/>
    <w:rsid w:val="0072479F"/>
    <w:rsid w:val="007257F2"/>
    <w:rsid w:val="00733023"/>
    <w:rsid w:val="00762BE6"/>
    <w:rsid w:val="00765B13"/>
    <w:rsid w:val="007751C3"/>
    <w:rsid w:val="007800FE"/>
    <w:rsid w:val="00780F60"/>
    <w:rsid w:val="00784A67"/>
    <w:rsid w:val="00794582"/>
    <w:rsid w:val="007A1D88"/>
    <w:rsid w:val="007A4C7D"/>
    <w:rsid w:val="007A760D"/>
    <w:rsid w:val="007A784C"/>
    <w:rsid w:val="007B0792"/>
    <w:rsid w:val="007B1BAB"/>
    <w:rsid w:val="007C4C23"/>
    <w:rsid w:val="007E12B7"/>
    <w:rsid w:val="00811F30"/>
    <w:rsid w:val="00822E9F"/>
    <w:rsid w:val="0085715F"/>
    <w:rsid w:val="00861745"/>
    <w:rsid w:val="0086668E"/>
    <w:rsid w:val="00874305"/>
    <w:rsid w:val="00876A3D"/>
    <w:rsid w:val="00881280"/>
    <w:rsid w:val="00893A51"/>
    <w:rsid w:val="00894F89"/>
    <w:rsid w:val="008B4932"/>
    <w:rsid w:val="008D36BF"/>
    <w:rsid w:val="008F4DB8"/>
    <w:rsid w:val="008F5AC5"/>
    <w:rsid w:val="008F5FE7"/>
    <w:rsid w:val="00904AC0"/>
    <w:rsid w:val="00931490"/>
    <w:rsid w:val="009367EE"/>
    <w:rsid w:val="00951A4B"/>
    <w:rsid w:val="00952EA8"/>
    <w:rsid w:val="00956945"/>
    <w:rsid w:val="00971818"/>
    <w:rsid w:val="00981569"/>
    <w:rsid w:val="009A5DC9"/>
    <w:rsid w:val="009B3616"/>
    <w:rsid w:val="009B7BB1"/>
    <w:rsid w:val="009C229F"/>
    <w:rsid w:val="009C4D9F"/>
    <w:rsid w:val="009C72CF"/>
    <w:rsid w:val="009F7776"/>
    <w:rsid w:val="00A10464"/>
    <w:rsid w:val="00A37E1F"/>
    <w:rsid w:val="00A37F47"/>
    <w:rsid w:val="00A50213"/>
    <w:rsid w:val="00A509CA"/>
    <w:rsid w:val="00A72D8B"/>
    <w:rsid w:val="00A76769"/>
    <w:rsid w:val="00A9020B"/>
    <w:rsid w:val="00AA2B56"/>
    <w:rsid w:val="00AC69D8"/>
    <w:rsid w:val="00AD3079"/>
    <w:rsid w:val="00AD61F8"/>
    <w:rsid w:val="00AD74B1"/>
    <w:rsid w:val="00AF0636"/>
    <w:rsid w:val="00B211D4"/>
    <w:rsid w:val="00B22657"/>
    <w:rsid w:val="00B24A2C"/>
    <w:rsid w:val="00B35069"/>
    <w:rsid w:val="00B62C5E"/>
    <w:rsid w:val="00B86F6C"/>
    <w:rsid w:val="00B91F25"/>
    <w:rsid w:val="00B96054"/>
    <w:rsid w:val="00B96DF9"/>
    <w:rsid w:val="00BA373A"/>
    <w:rsid w:val="00BB60CB"/>
    <w:rsid w:val="00BC59F7"/>
    <w:rsid w:val="00BC6592"/>
    <w:rsid w:val="00BC7249"/>
    <w:rsid w:val="00BE0639"/>
    <w:rsid w:val="00BE15E1"/>
    <w:rsid w:val="00BE2BA2"/>
    <w:rsid w:val="00BF577D"/>
    <w:rsid w:val="00BF5AD1"/>
    <w:rsid w:val="00BF7EE7"/>
    <w:rsid w:val="00C01A63"/>
    <w:rsid w:val="00C035FA"/>
    <w:rsid w:val="00C17017"/>
    <w:rsid w:val="00C23AB3"/>
    <w:rsid w:val="00C25830"/>
    <w:rsid w:val="00C44DCD"/>
    <w:rsid w:val="00C55B84"/>
    <w:rsid w:val="00C604C2"/>
    <w:rsid w:val="00C60867"/>
    <w:rsid w:val="00C66DB8"/>
    <w:rsid w:val="00C86310"/>
    <w:rsid w:val="00CA0AB2"/>
    <w:rsid w:val="00CA7C38"/>
    <w:rsid w:val="00CE4C5C"/>
    <w:rsid w:val="00D04D83"/>
    <w:rsid w:val="00D05DE1"/>
    <w:rsid w:val="00D10528"/>
    <w:rsid w:val="00D250A4"/>
    <w:rsid w:val="00D3779F"/>
    <w:rsid w:val="00D37B53"/>
    <w:rsid w:val="00D7111B"/>
    <w:rsid w:val="00DA3E66"/>
    <w:rsid w:val="00DB79EE"/>
    <w:rsid w:val="00DC3BCB"/>
    <w:rsid w:val="00DD3FC7"/>
    <w:rsid w:val="00DD540E"/>
    <w:rsid w:val="00DF45E8"/>
    <w:rsid w:val="00DF5542"/>
    <w:rsid w:val="00E13A7F"/>
    <w:rsid w:val="00E140A1"/>
    <w:rsid w:val="00E2541C"/>
    <w:rsid w:val="00E26385"/>
    <w:rsid w:val="00E27FC3"/>
    <w:rsid w:val="00E362A7"/>
    <w:rsid w:val="00E37BD1"/>
    <w:rsid w:val="00E4533B"/>
    <w:rsid w:val="00E55DD7"/>
    <w:rsid w:val="00E56563"/>
    <w:rsid w:val="00E66DD7"/>
    <w:rsid w:val="00E7406C"/>
    <w:rsid w:val="00E76241"/>
    <w:rsid w:val="00E91205"/>
    <w:rsid w:val="00EA17C6"/>
    <w:rsid w:val="00EB5CAF"/>
    <w:rsid w:val="00EC35A6"/>
    <w:rsid w:val="00F15B35"/>
    <w:rsid w:val="00F15E00"/>
    <w:rsid w:val="00F16C33"/>
    <w:rsid w:val="00F26A2A"/>
    <w:rsid w:val="00F42476"/>
    <w:rsid w:val="00F6146C"/>
    <w:rsid w:val="00F66D0B"/>
    <w:rsid w:val="00F7447F"/>
    <w:rsid w:val="00F85543"/>
    <w:rsid w:val="00F86BD8"/>
    <w:rsid w:val="00F90883"/>
    <w:rsid w:val="00FA7D52"/>
    <w:rsid w:val="00FB1638"/>
    <w:rsid w:val="00FB4486"/>
    <w:rsid w:val="00FC5BFD"/>
    <w:rsid w:val="00FD491E"/>
    <w:rsid w:val="00FD7FEF"/>
    <w:rsid w:val="00FE06A4"/>
    <w:rsid w:val="00FE586C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8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509CA"/>
    <w:pPr>
      <w:keepNext/>
      <w:numPr>
        <w:numId w:val="1"/>
      </w:numPr>
      <w:spacing w:line="360" w:lineRule="auto"/>
      <w:outlineLvl w:val="1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509CA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rsid w:val="00A509CA"/>
    <w:rPr>
      <w:color w:val="0000FF"/>
      <w:u w:val="single"/>
    </w:rPr>
  </w:style>
  <w:style w:type="paragraph" w:styleId="Tekstblokowy">
    <w:name w:val="Block Text"/>
    <w:basedOn w:val="Normalny"/>
    <w:rsid w:val="00A509CA"/>
    <w:pPr>
      <w:spacing w:after="120"/>
      <w:ind w:left="426" w:right="170"/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7E12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65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52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67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7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67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7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Lpunkty">
    <w:name w:val="ZAL_punkty"/>
    <w:basedOn w:val="Normalny"/>
    <w:rsid w:val="00F7447F"/>
    <w:pPr>
      <w:numPr>
        <w:numId w:val="9"/>
      </w:numPr>
      <w:spacing w:after="200" w:line="276" w:lineRule="auto"/>
      <w:jc w:val="both"/>
    </w:pPr>
    <w:rPr>
      <w:rFonts w:ascii="Arial" w:eastAsiaTheme="minorHAnsi" w:hAnsi="Arial" w:cs="Arial"/>
      <w:lang w:eastAsia="en-US"/>
    </w:rPr>
  </w:style>
  <w:style w:type="character" w:customStyle="1" w:styleId="zalacznikabcZnak">
    <w:name w:val="zalacznik a b c Znak"/>
    <w:basedOn w:val="Domylnaczcionkaakapitu"/>
    <w:link w:val="zalacznikabc"/>
    <w:locked/>
    <w:rsid w:val="00F7447F"/>
    <w:rPr>
      <w:rFonts w:ascii="Arial" w:hAnsi="Arial" w:cs="Arial"/>
    </w:rPr>
  </w:style>
  <w:style w:type="paragraph" w:customStyle="1" w:styleId="zalacznikabc">
    <w:name w:val="zalacznik a b c"/>
    <w:basedOn w:val="Normalny"/>
    <w:link w:val="zalacznikabcZnak"/>
    <w:rsid w:val="00F7447F"/>
    <w:pPr>
      <w:numPr>
        <w:numId w:val="10"/>
      </w:numPr>
      <w:spacing w:after="200" w:line="276" w:lineRule="auto"/>
      <w:ind w:left="1418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ZAL31">
    <w:name w:val="ZAL_3.1"/>
    <w:basedOn w:val="Normalny"/>
    <w:rsid w:val="00F7447F"/>
    <w:pPr>
      <w:numPr>
        <w:ilvl w:val="1"/>
        <w:numId w:val="9"/>
      </w:numPr>
      <w:spacing w:after="200" w:line="276" w:lineRule="auto"/>
      <w:jc w:val="both"/>
    </w:pPr>
    <w:rPr>
      <w:rFonts w:ascii="Arial" w:eastAsiaTheme="minorHAnsi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509CA"/>
    <w:pPr>
      <w:keepNext/>
      <w:numPr>
        <w:numId w:val="1"/>
      </w:numPr>
      <w:spacing w:line="360" w:lineRule="auto"/>
      <w:outlineLvl w:val="1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509CA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rsid w:val="00A509CA"/>
    <w:rPr>
      <w:color w:val="0000FF"/>
      <w:u w:val="single"/>
    </w:rPr>
  </w:style>
  <w:style w:type="paragraph" w:styleId="Tekstblokowy">
    <w:name w:val="Block Text"/>
    <w:basedOn w:val="Normalny"/>
    <w:rsid w:val="00A509CA"/>
    <w:pPr>
      <w:spacing w:after="120"/>
      <w:ind w:left="426" w:right="170"/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7E12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65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52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67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7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67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7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Lpunkty">
    <w:name w:val="ZAL_punkty"/>
    <w:basedOn w:val="Normalny"/>
    <w:rsid w:val="00F7447F"/>
    <w:pPr>
      <w:numPr>
        <w:numId w:val="9"/>
      </w:numPr>
      <w:spacing w:after="200" w:line="276" w:lineRule="auto"/>
      <w:jc w:val="both"/>
    </w:pPr>
    <w:rPr>
      <w:rFonts w:ascii="Arial" w:eastAsiaTheme="minorHAnsi" w:hAnsi="Arial" w:cs="Arial"/>
      <w:lang w:eastAsia="en-US"/>
    </w:rPr>
  </w:style>
  <w:style w:type="character" w:customStyle="1" w:styleId="zalacznikabcZnak">
    <w:name w:val="zalacznik a b c Znak"/>
    <w:basedOn w:val="Domylnaczcionkaakapitu"/>
    <w:link w:val="zalacznikabc"/>
    <w:locked/>
    <w:rsid w:val="00F7447F"/>
    <w:rPr>
      <w:rFonts w:ascii="Arial" w:hAnsi="Arial" w:cs="Arial"/>
    </w:rPr>
  </w:style>
  <w:style w:type="paragraph" w:customStyle="1" w:styleId="zalacznikabc">
    <w:name w:val="zalacznik a b c"/>
    <w:basedOn w:val="Normalny"/>
    <w:link w:val="zalacznikabcZnak"/>
    <w:rsid w:val="00F7447F"/>
    <w:pPr>
      <w:numPr>
        <w:numId w:val="10"/>
      </w:numPr>
      <w:spacing w:after="200" w:line="276" w:lineRule="auto"/>
      <w:ind w:left="1418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ZAL31">
    <w:name w:val="ZAL_3.1"/>
    <w:basedOn w:val="Normalny"/>
    <w:rsid w:val="00F7447F"/>
    <w:pPr>
      <w:numPr>
        <w:ilvl w:val="1"/>
        <w:numId w:val="9"/>
      </w:numPr>
      <w:spacing w:after="200" w:line="276" w:lineRule="auto"/>
      <w:jc w:val="both"/>
    </w:pPr>
    <w:rPr>
      <w:rFonts w:ascii="Arial" w:eastAsiaTheme="minorHAns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6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anok.handel@pgnig.pl" TargetMode="Externa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E58876226E4EEF9AD04C0EA6109C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A50BEC-5A6B-4707-911E-D71114EBCDC6}"/>
      </w:docPartPr>
      <w:docPartBody>
        <w:p w:rsidR="0048251C" w:rsidRDefault="00FC4E0F" w:rsidP="00FC4E0F">
          <w:pPr>
            <w:pStyle w:val="81E58876226E4EEF9AD04C0EA6109CCC"/>
          </w:pPr>
          <w:r w:rsidRPr="008B2E9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0F"/>
    <w:rsid w:val="00082D2C"/>
    <w:rsid w:val="00097306"/>
    <w:rsid w:val="001328A1"/>
    <w:rsid w:val="0048251C"/>
    <w:rsid w:val="00670B7B"/>
    <w:rsid w:val="00765D2D"/>
    <w:rsid w:val="00C03E50"/>
    <w:rsid w:val="00ED0449"/>
    <w:rsid w:val="00F34767"/>
    <w:rsid w:val="00FC4E0F"/>
    <w:rsid w:val="00FE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C4E0F"/>
  </w:style>
  <w:style w:type="paragraph" w:customStyle="1" w:styleId="81E58876226E4EEF9AD04C0EA6109CCC">
    <w:name w:val="81E58876226E4EEF9AD04C0EA6109CCC"/>
    <w:rsid w:val="00FC4E0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C4E0F"/>
  </w:style>
  <w:style w:type="paragraph" w:customStyle="1" w:styleId="81E58876226E4EEF9AD04C0EA6109CCC">
    <w:name w:val="81E58876226E4EEF9AD04C0EA6109CCC"/>
    <w:rsid w:val="00FC4E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E35E6-3D3C-4807-A023-A9A9EB5A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1667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PGNiG SA Oddział w Sanoku</Company>
  <LinksUpToDate>false</LinksUpToDate>
  <CharactersWithSpaces>11651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Jakieła Dorota</dc:creator>
  <cp:lastModifiedBy>Jakieła Dorota</cp:lastModifiedBy>
  <cp:revision>8</cp:revision>
  <cp:lastPrinted>2016-11-22T06:58:00Z</cp:lastPrinted>
  <dcterms:created xsi:type="dcterms:W3CDTF">2018-11-15T12:30:00Z</dcterms:created>
  <dcterms:modified xsi:type="dcterms:W3CDTF">2018-11-21T07:50:00Z</dcterms:modified>
</cp:coreProperties>
</file>